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8ECA0" w14:textId="77777777" w:rsidR="00A1030C" w:rsidRPr="003D3C1E" w:rsidRDefault="00A1030C" w:rsidP="00A1030C">
      <w:pPr>
        <w:tabs>
          <w:tab w:val="left" w:pos="916"/>
          <w:tab w:val="left" w:pos="1832"/>
          <w:tab w:val="left" w:pos="2748"/>
          <w:tab w:val="left" w:pos="3664"/>
          <w:tab w:val="left" w:pos="4580"/>
          <w:tab w:val="left" w:pos="5496"/>
          <w:tab w:val="left" w:pos="5954"/>
          <w:tab w:val="left" w:pos="7328"/>
          <w:tab w:val="left" w:pos="8244"/>
          <w:tab w:val="left" w:pos="9160"/>
          <w:tab w:val="left" w:pos="10076"/>
          <w:tab w:val="left" w:pos="10992"/>
          <w:tab w:val="left" w:pos="11908"/>
          <w:tab w:val="left" w:pos="12824"/>
          <w:tab w:val="left" w:pos="13740"/>
          <w:tab w:val="left" w:pos="14656"/>
        </w:tabs>
        <w:ind w:left="5954"/>
        <w:rPr>
          <w:rFonts w:eastAsia="Calibri"/>
          <w:szCs w:val="24"/>
        </w:rPr>
      </w:pPr>
      <w:r w:rsidRPr="003D3C1E">
        <w:rPr>
          <w:rFonts w:eastAsia="Calibri"/>
          <w:szCs w:val="24"/>
        </w:rPr>
        <w:t>PATVIRTINTA</w:t>
      </w:r>
    </w:p>
    <w:p w14:paraId="36FA9BE1" w14:textId="77777777" w:rsidR="00A1030C" w:rsidRPr="003D3C1E" w:rsidRDefault="00A1030C" w:rsidP="00A1030C">
      <w:pPr>
        <w:tabs>
          <w:tab w:val="left" w:pos="916"/>
          <w:tab w:val="left" w:pos="1832"/>
          <w:tab w:val="left" w:pos="2748"/>
          <w:tab w:val="left" w:pos="3664"/>
          <w:tab w:val="left" w:pos="4580"/>
          <w:tab w:val="left" w:pos="5496"/>
          <w:tab w:val="left" w:pos="5954"/>
          <w:tab w:val="left" w:pos="6412"/>
          <w:tab w:val="left" w:pos="7328"/>
          <w:tab w:val="left" w:pos="8244"/>
          <w:tab w:val="left" w:pos="9160"/>
          <w:tab w:val="left" w:pos="10076"/>
          <w:tab w:val="left" w:pos="10992"/>
          <w:tab w:val="left" w:pos="11908"/>
          <w:tab w:val="left" w:pos="12824"/>
          <w:tab w:val="left" w:pos="13740"/>
          <w:tab w:val="left" w:pos="14656"/>
        </w:tabs>
        <w:ind w:left="5954"/>
        <w:rPr>
          <w:rFonts w:eastAsia="Calibri"/>
          <w:szCs w:val="24"/>
        </w:rPr>
      </w:pPr>
      <w:r w:rsidRPr="003D3C1E">
        <w:rPr>
          <w:rFonts w:eastAsia="Calibri"/>
          <w:szCs w:val="24"/>
        </w:rPr>
        <w:t xml:space="preserve">Druskininkų miesto muziejaus </w:t>
      </w:r>
    </w:p>
    <w:p w14:paraId="473AD3D7" w14:textId="008C5D65" w:rsidR="00A1030C" w:rsidRPr="003D3C1E" w:rsidRDefault="00A1030C" w:rsidP="00A1030C">
      <w:pPr>
        <w:tabs>
          <w:tab w:val="left" w:pos="916"/>
          <w:tab w:val="left" w:pos="1832"/>
          <w:tab w:val="left" w:pos="2748"/>
          <w:tab w:val="left" w:pos="3664"/>
          <w:tab w:val="left" w:pos="4580"/>
          <w:tab w:val="left" w:pos="5496"/>
          <w:tab w:val="left" w:pos="5954"/>
          <w:tab w:val="left" w:pos="6412"/>
          <w:tab w:val="left" w:pos="7328"/>
          <w:tab w:val="left" w:pos="8244"/>
          <w:tab w:val="left" w:pos="9160"/>
          <w:tab w:val="left" w:pos="10076"/>
          <w:tab w:val="left" w:pos="10992"/>
          <w:tab w:val="left" w:pos="11908"/>
          <w:tab w:val="left" w:pos="12824"/>
          <w:tab w:val="left" w:pos="13740"/>
          <w:tab w:val="left" w:pos="14656"/>
        </w:tabs>
        <w:ind w:left="5954"/>
        <w:rPr>
          <w:rFonts w:eastAsia="Calibri"/>
          <w:szCs w:val="24"/>
        </w:rPr>
      </w:pPr>
      <w:r w:rsidRPr="003D3C1E">
        <w:rPr>
          <w:rFonts w:eastAsia="Calibri"/>
          <w:szCs w:val="24"/>
        </w:rPr>
        <w:t xml:space="preserve">direktoriaus 2021 m. rugpjūčio </w:t>
      </w:r>
      <w:r w:rsidR="003D3C1E" w:rsidRPr="003D3C1E">
        <w:rPr>
          <w:rFonts w:eastAsia="Calibri"/>
          <w:szCs w:val="24"/>
        </w:rPr>
        <w:t>12</w:t>
      </w:r>
      <w:r w:rsidRPr="003D3C1E">
        <w:rPr>
          <w:rFonts w:eastAsia="Calibri"/>
          <w:szCs w:val="24"/>
        </w:rPr>
        <w:t xml:space="preserve"> d. </w:t>
      </w:r>
    </w:p>
    <w:p w14:paraId="617EB5E8" w14:textId="36D5AF8C" w:rsidR="00A1030C" w:rsidRPr="003D3C1E" w:rsidRDefault="00A1030C" w:rsidP="00A1030C">
      <w:pPr>
        <w:tabs>
          <w:tab w:val="left" w:pos="916"/>
          <w:tab w:val="left" w:pos="1832"/>
          <w:tab w:val="left" w:pos="2748"/>
          <w:tab w:val="left" w:pos="3664"/>
          <w:tab w:val="left" w:pos="4580"/>
          <w:tab w:val="left" w:pos="5496"/>
          <w:tab w:val="left" w:pos="5954"/>
          <w:tab w:val="left" w:pos="6412"/>
          <w:tab w:val="left" w:pos="7328"/>
          <w:tab w:val="left" w:pos="8244"/>
          <w:tab w:val="left" w:pos="9160"/>
          <w:tab w:val="left" w:pos="10076"/>
          <w:tab w:val="left" w:pos="10992"/>
          <w:tab w:val="left" w:pos="11908"/>
          <w:tab w:val="left" w:pos="12824"/>
          <w:tab w:val="left" w:pos="13740"/>
          <w:tab w:val="left" w:pos="14656"/>
        </w:tabs>
        <w:ind w:left="5954"/>
        <w:rPr>
          <w:rFonts w:eastAsia="Calibri"/>
          <w:szCs w:val="24"/>
        </w:rPr>
      </w:pPr>
      <w:r w:rsidRPr="003D3C1E">
        <w:rPr>
          <w:rFonts w:eastAsia="Calibri"/>
          <w:szCs w:val="24"/>
        </w:rPr>
        <w:t>įsakymu Nr. 1-</w:t>
      </w:r>
      <w:r w:rsidR="003D3C1E" w:rsidRPr="003D3C1E">
        <w:rPr>
          <w:rFonts w:eastAsia="Calibri"/>
          <w:szCs w:val="24"/>
        </w:rPr>
        <w:t>12</w:t>
      </w:r>
    </w:p>
    <w:p w14:paraId="34BA62B6" w14:textId="77777777" w:rsidR="00A1030C" w:rsidRPr="003D3C1E" w:rsidRDefault="00A1030C" w:rsidP="00A1030C">
      <w:pPr>
        <w:tabs>
          <w:tab w:val="left" w:pos="916"/>
          <w:tab w:val="left" w:pos="1832"/>
          <w:tab w:val="left" w:pos="2748"/>
          <w:tab w:val="left" w:pos="3664"/>
          <w:tab w:val="left" w:pos="4580"/>
          <w:tab w:val="left" w:pos="5496"/>
          <w:tab w:val="left" w:pos="5954"/>
          <w:tab w:val="left" w:pos="6412"/>
          <w:tab w:val="left" w:pos="7328"/>
          <w:tab w:val="left" w:pos="8244"/>
          <w:tab w:val="left" w:pos="9160"/>
          <w:tab w:val="left" w:pos="10076"/>
          <w:tab w:val="left" w:pos="10992"/>
          <w:tab w:val="left" w:pos="11908"/>
          <w:tab w:val="left" w:pos="12824"/>
          <w:tab w:val="left" w:pos="13740"/>
          <w:tab w:val="left" w:pos="14656"/>
        </w:tabs>
        <w:ind w:left="5954"/>
        <w:jc w:val="center"/>
        <w:rPr>
          <w:rFonts w:eastAsia="Calibri"/>
          <w:b/>
          <w:bCs/>
          <w:szCs w:val="24"/>
        </w:rPr>
      </w:pPr>
    </w:p>
    <w:p w14:paraId="400108A1" w14:textId="32BF04D1" w:rsidR="00644B5F" w:rsidRDefault="0064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olor w:val="000000"/>
          <w:szCs w:val="24"/>
        </w:rPr>
      </w:pPr>
    </w:p>
    <w:p w14:paraId="65289978" w14:textId="77777777" w:rsidR="00644B5F" w:rsidRDefault="0064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olor w:val="000000"/>
          <w:szCs w:val="24"/>
        </w:rPr>
      </w:pPr>
    </w:p>
    <w:p w14:paraId="70F99B12" w14:textId="77777777" w:rsidR="00644B5F" w:rsidRDefault="0064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olor w:val="000000"/>
          <w:szCs w:val="24"/>
        </w:rPr>
      </w:pPr>
    </w:p>
    <w:p w14:paraId="4A038CC7" w14:textId="02B4E674" w:rsidR="00A1030C" w:rsidRDefault="00A10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olor w:val="000000"/>
          <w:szCs w:val="24"/>
        </w:rPr>
      </w:pPr>
      <w:r>
        <w:rPr>
          <w:rFonts w:eastAsia="Calibri"/>
          <w:b/>
          <w:bCs/>
          <w:color w:val="000000"/>
          <w:szCs w:val="24"/>
        </w:rPr>
        <w:t>DRUSKININKŲ MIESTO MUZIEJAUS</w:t>
      </w:r>
      <w:r w:rsidR="00E539F1">
        <w:rPr>
          <w:rFonts w:eastAsia="Calibri"/>
          <w:b/>
          <w:bCs/>
          <w:color w:val="000000"/>
          <w:szCs w:val="24"/>
        </w:rPr>
        <w:t xml:space="preserve"> </w:t>
      </w:r>
    </w:p>
    <w:p w14:paraId="35BFDD67" w14:textId="053C8A29" w:rsidR="00156244" w:rsidRDefault="00E53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olor w:val="000000"/>
          <w:szCs w:val="24"/>
        </w:rPr>
      </w:pPr>
      <w:r>
        <w:rPr>
          <w:rFonts w:eastAsia="Calibri"/>
          <w:b/>
          <w:bCs/>
          <w:color w:val="000000"/>
          <w:szCs w:val="24"/>
        </w:rPr>
        <w:t>DARBUOTOJŲ PROFESINĖS VEIKLOS IR</w:t>
      </w:r>
      <w:r w:rsidR="00A1030C">
        <w:rPr>
          <w:rFonts w:eastAsia="Calibri"/>
          <w:b/>
          <w:bCs/>
          <w:color w:val="000000"/>
          <w:szCs w:val="24"/>
        </w:rPr>
        <w:t xml:space="preserve"> </w:t>
      </w:r>
      <w:r>
        <w:rPr>
          <w:rFonts w:eastAsia="Calibri"/>
          <w:b/>
          <w:bCs/>
          <w:color w:val="000000"/>
          <w:szCs w:val="24"/>
        </w:rPr>
        <w:t>ELGESIO TAISYKLĖS</w:t>
      </w:r>
    </w:p>
    <w:p w14:paraId="1C9D916F" w14:textId="77777777" w:rsidR="00156244" w:rsidRDefault="0015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olor w:val="000000"/>
          <w:szCs w:val="24"/>
        </w:rPr>
      </w:pPr>
    </w:p>
    <w:p w14:paraId="63E12112" w14:textId="77777777" w:rsidR="00156244" w:rsidRDefault="00E539F1">
      <w:pPr>
        <w:jc w:val="center"/>
        <w:rPr>
          <w:rFonts w:ascii="Times-Bold" w:eastAsia="Calibri" w:hAnsi="Times-Bold" w:cs="Times-Bold"/>
          <w:b/>
          <w:bCs/>
          <w:szCs w:val="24"/>
        </w:rPr>
      </w:pPr>
      <w:r>
        <w:rPr>
          <w:rFonts w:ascii="Times-Bold" w:eastAsia="Calibri" w:hAnsi="Times-Bold" w:cs="Times-Bold"/>
          <w:b/>
          <w:bCs/>
          <w:szCs w:val="24"/>
        </w:rPr>
        <w:t>I SKYRIUS</w:t>
      </w:r>
    </w:p>
    <w:p w14:paraId="4EBE8FE5" w14:textId="77777777" w:rsidR="00156244" w:rsidRDefault="00E539F1" w:rsidP="00A1030C">
      <w:pPr>
        <w:jc w:val="center"/>
        <w:rPr>
          <w:rFonts w:ascii="Times-Bold" w:eastAsia="Calibri" w:hAnsi="Times-Bold" w:cs="Times-Bold"/>
          <w:b/>
          <w:bCs/>
          <w:szCs w:val="24"/>
        </w:rPr>
      </w:pPr>
      <w:r>
        <w:rPr>
          <w:rFonts w:ascii="Times-Bold" w:eastAsia="Calibri" w:hAnsi="Times-Bold" w:cs="Times-Bold"/>
          <w:b/>
          <w:bCs/>
          <w:szCs w:val="24"/>
        </w:rPr>
        <w:t>BENDROSIOS NUOSTATOS</w:t>
      </w:r>
    </w:p>
    <w:p w14:paraId="7FA334A8" w14:textId="77777777" w:rsidR="00156244" w:rsidRDefault="00156244">
      <w:pPr>
        <w:ind w:left="360"/>
        <w:jc w:val="center"/>
        <w:rPr>
          <w:rFonts w:ascii="Times-Bold" w:eastAsia="Calibri" w:hAnsi="Times-Bold" w:cs="Times-Bold"/>
          <w:b/>
          <w:bCs/>
          <w:szCs w:val="24"/>
        </w:rPr>
      </w:pPr>
    </w:p>
    <w:p w14:paraId="33280386" w14:textId="2D4EC183" w:rsidR="00156244" w:rsidRDefault="00E53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szCs w:val="24"/>
        </w:rPr>
      </w:pPr>
      <w:r>
        <w:rPr>
          <w:rFonts w:eastAsia="Calibri"/>
          <w:szCs w:val="24"/>
        </w:rPr>
        <w:t xml:space="preserve">1. </w:t>
      </w:r>
      <w:r w:rsidR="00A1030C">
        <w:rPr>
          <w:rFonts w:eastAsia="Calibri"/>
          <w:szCs w:val="24"/>
        </w:rPr>
        <w:t>Druskininkų miesto muziejaus (toliau – Muziejaus)</w:t>
      </w:r>
      <w:r>
        <w:rPr>
          <w:szCs w:val="24"/>
        </w:rPr>
        <w:t xml:space="preserve"> darbuotojų profesinės veiklos ir etikos </w:t>
      </w:r>
      <w:r>
        <w:rPr>
          <w:rFonts w:eastAsia="Calibri"/>
          <w:szCs w:val="24"/>
        </w:rPr>
        <w:t xml:space="preserve">taisyklių (toliau – Taisyklės) paskirtis – apibrėžti darbuotojų profesinės veiklos ir elgesio normas. Šiomis Taisyklėmis siekiama skatinti darbuotojų atsakomybę už savo veiksmus, stiprinti sąžiningumą, ugdyti pagarbą bendradarbiams ir kitiems asmenims, tobulinti korupcijos prevenciją, išvengti viešųjų ir privačių interesų konfliktų, didinti </w:t>
      </w:r>
      <w:r w:rsidR="00A1030C">
        <w:rPr>
          <w:rFonts w:eastAsia="Calibri"/>
          <w:szCs w:val="24"/>
        </w:rPr>
        <w:t>Muziejaus</w:t>
      </w:r>
      <w:r>
        <w:rPr>
          <w:rFonts w:eastAsia="Calibri"/>
          <w:szCs w:val="24"/>
        </w:rPr>
        <w:t xml:space="preserve"> socialinę atsakomybę ir autoritetą visuomenėje, saugoti reputaciją. </w:t>
      </w:r>
    </w:p>
    <w:p w14:paraId="211BF423" w14:textId="6FD200F3" w:rsidR="00156244" w:rsidRDefault="00E539F1">
      <w:pPr>
        <w:ind w:firstLine="993"/>
        <w:jc w:val="both"/>
        <w:rPr>
          <w:rFonts w:eastAsia="Calibri"/>
          <w:szCs w:val="24"/>
        </w:rPr>
      </w:pPr>
      <w:r>
        <w:rPr>
          <w:rFonts w:eastAsia="Calibri"/>
          <w:szCs w:val="24"/>
        </w:rPr>
        <w:t xml:space="preserve">2. Taisyklės nustato profesinės veiklos ir elgesio normas, kurių privalo laikytis </w:t>
      </w:r>
      <w:r w:rsidR="00A1030C">
        <w:rPr>
          <w:rFonts w:eastAsia="Calibri"/>
          <w:szCs w:val="24"/>
        </w:rPr>
        <w:t>visi Muziejaus</w:t>
      </w:r>
      <w:r>
        <w:rPr>
          <w:rFonts w:eastAsia="Calibri"/>
          <w:szCs w:val="24"/>
        </w:rPr>
        <w:t xml:space="preserve"> darbuotojai. </w:t>
      </w:r>
    </w:p>
    <w:p w14:paraId="4871AEFE" w14:textId="3CD9822A" w:rsidR="00156244" w:rsidRDefault="00E539F1">
      <w:pPr>
        <w:ind w:firstLine="993"/>
        <w:jc w:val="both"/>
        <w:rPr>
          <w:rFonts w:eastAsia="Calibri"/>
          <w:szCs w:val="24"/>
        </w:rPr>
      </w:pPr>
      <w:r>
        <w:rPr>
          <w:rFonts w:eastAsia="Calibri"/>
          <w:szCs w:val="24"/>
        </w:rPr>
        <w:t xml:space="preserve">3. </w:t>
      </w:r>
      <w:r w:rsidR="00A1030C">
        <w:rPr>
          <w:rFonts w:eastAsia="Calibri"/>
          <w:szCs w:val="24"/>
        </w:rPr>
        <w:t>Muziejaus</w:t>
      </w:r>
      <w:r>
        <w:rPr>
          <w:rFonts w:eastAsia="Calibri"/>
          <w:szCs w:val="24"/>
        </w:rPr>
        <w:t xml:space="preserve"> darbuotojai taip pat turi </w:t>
      </w:r>
      <w:r w:rsidR="00A1030C">
        <w:rPr>
          <w:rFonts w:eastAsia="Calibri"/>
          <w:szCs w:val="24"/>
        </w:rPr>
        <w:t xml:space="preserve">laikytis Tarptautinės muziejų tarybos (ICOM) Muziejų etikos kodekso </w:t>
      </w:r>
      <w:r w:rsidR="00D34F94" w:rsidRPr="00D34F94">
        <w:rPr>
          <w:rFonts w:eastAsia="Calibri"/>
          <w:szCs w:val="24"/>
        </w:rPr>
        <w:t>–</w:t>
      </w:r>
      <w:r w:rsidR="00D34F94">
        <w:rPr>
          <w:rFonts w:eastAsia="Calibri"/>
          <w:szCs w:val="24"/>
        </w:rPr>
        <w:t xml:space="preserve"> </w:t>
      </w:r>
      <w:r>
        <w:rPr>
          <w:rFonts w:eastAsia="Calibri"/>
          <w:szCs w:val="24"/>
        </w:rPr>
        <w:t>jų veiklos srityse priimtų veiklos ir etikos normų.</w:t>
      </w:r>
    </w:p>
    <w:p w14:paraId="4C531CAA" w14:textId="22727682" w:rsidR="00156244" w:rsidRDefault="00E539F1">
      <w:pPr>
        <w:spacing w:line="256" w:lineRule="auto"/>
        <w:ind w:firstLine="993"/>
        <w:jc w:val="both"/>
        <w:rPr>
          <w:rFonts w:eastAsia="Calibri"/>
          <w:szCs w:val="24"/>
        </w:rPr>
      </w:pPr>
      <w:r>
        <w:rPr>
          <w:rFonts w:eastAsia="Calibri"/>
          <w:szCs w:val="24"/>
        </w:rPr>
        <w:t xml:space="preserve">4. </w:t>
      </w:r>
      <w:r w:rsidR="00D34F94">
        <w:rPr>
          <w:rFonts w:eastAsia="Calibri"/>
          <w:szCs w:val="24"/>
        </w:rPr>
        <w:t>Muziejaus</w:t>
      </w:r>
      <w:r>
        <w:rPr>
          <w:rFonts w:eastAsia="Calibri"/>
          <w:szCs w:val="24"/>
        </w:rPr>
        <w:t xml:space="preserve"> darbuotojai turi vadovautis pagarbos žmogui ir valstybei, teisėtumo ir teisingumo, sąžiningumo, padorumo, nešališkumo, pareigingumo, atsakomybės ir skaidrumo principais. </w:t>
      </w:r>
    </w:p>
    <w:p w14:paraId="2B7F9028" w14:textId="77777777" w:rsidR="00156244" w:rsidRDefault="00E539F1">
      <w:pPr>
        <w:spacing w:line="256" w:lineRule="auto"/>
        <w:ind w:firstLine="993"/>
        <w:jc w:val="both"/>
        <w:rPr>
          <w:rFonts w:eastAsia="Calibri"/>
          <w:szCs w:val="24"/>
        </w:rPr>
      </w:pPr>
      <w:r>
        <w:rPr>
          <w:rFonts w:eastAsia="Calibri"/>
          <w:szCs w:val="24"/>
        </w:rPr>
        <w:t>5. Taisyklėse vartojamos sąvokos:</w:t>
      </w:r>
    </w:p>
    <w:p w14:paraId="57CA25AC" w14:textId="51130146" w:rsidR="00156244" w:rsidRDefault="00E539F1">
      <w:pPr>
        <w:spacing w:line="256" w:lineRule="auto"/>
        <w:ind w:firstLine="993"/>
        <w:jc w:val="both"/>
        <w:rPr>
          <w:rFonts w:eastAsia="Calibri"/>
          <w:szCs w:val="24"/>
        </w:rPr>
      </w:pPr>
      <w:r>
        <w:rPr>
          <w:rFonts w:eastAsia="Calibri"/>
          <w:bCs/>
          <w:szCs w:val="24"/>
        </w:rPr>
        <w:t>5.1.</w:t>
      </w:r>
      <w:r>
        <w:rPr>
          <w:rFonts w:eastAsia="Calibri"/>
          <w:b/>
          <w:bCs/>
          <w:szCs w:val="24"/>
        </w:rPr>
        <w:t xml:space="preserve"> Artimi asmenys</w:t>
      </w:r>
      <w:r>
        <w:rPr>
          <w:rFonts w:eastAsia="Calibri"/>
          <w:szCs w:val="24"/>
        </w:rPr>
        <w:t xml:space="preserve"> –</w:t>
      </w:r>
      <w:r w:rsidR="003D27A0">
        <w:rPr>
          <w:rFonts w:eastAsia="Calibri"/>
          <w:szCs w:val="24"/>
        </w:rPr>
        <w:t xml:space="preserve"> </w:t>
      </w:r>
      <w:r>
        <w:rPr>
          <w:rFonts w:eastAsia="Calibri"/>
          <w:szCs w:val="24"/>
        </w:rPr>
        <w:t>darbuotojo sutuoktinis,</w:t>
      </w:r>
      <w:r>
        <w:rPr>
          <w:rFonts w:eastAsia="Calibri"/>
          <w:i/>
          <w:iCs/>
          <w:szCs w:val="24"/>
        </w:rPr>
        <w:t xml:space="preserve"> </w:t>
      </w:r>
      <w:r>
        <w:rPr>
          <w:rFonts w:eastAsia="Calibri"/>
          <w:szCs w:val="24"/>
        </w:rPr>
        <w:t>sugyventinis, partneris, kai partnerystė įregistruota įstatymų nustatyta tvarka, taip pat jų tėvai (įtėviai), vaikai (įvaikiai), broliai (įbroliai), seserys (įseserės), seneliai, vaikaičiai ir jų sutuoktiniai, sugyventiniai ar partneriai;</w:t>
      </w:r>
    </w:p>
    <w:p w14:paraId="01141AD8" w14:textId="6124B8FD" w:rsidR="00156244" w:rsidRDefault="00E539F1">
      <w:pPr>
        <w:spacing w:line="256" w:lineRule="auto"/>
        <w:ind w:firstLine="993"/>
        <w:jc w:val="both"/>
        <w:rPr>
          <w:rFonts w:eastAsia="Calibri"/>
          <w:szCs w:val="24"/>
        </w:rPr>
      </w:pPr>
      <w:r>
        <w:rPr>
          <w:rFonts w:eastAsia="Calibri"/>
          <w:bCs/>
          <w:szCs w:val="24"/>
        </w:rPr>
        <w:t>5.2.</w:t>
      </w:r>
      <w:r>
        <w:rPr>
          <w:rFonts w:eastAsia="Calibri"/>
          <w:b/>
          <w:bCs/>
          <w:szCs w:val="24"/>
        </w:rPr>
        <w:t xml:space="preserve"> </w:t>
      </w:r>
      <w:r>
        <w:rPr>
          <w:b/>
          <w:bCs/>
          <w:szCs w:val="24"/>
        </w:rPr>
        <w:t>Asmeninis suinteresuotumas</w:t>
      </w:r>
      <w:r>
        <w:rPr>
          <w:bCs/>
          <w:szCs w:val="24"/>
        </w:rPr>
        <w:t xml:space="preserve"> </w:t>
      </w:r>
      <w:r>
        <w:rPr>
          <w:szCs w:val="24"/>
        </w:rPr>
        <w:t>–</w:t>
      </w:r>
      <w:r w:rsidR="003D27A0">
        <w:rPr>
          <w:szCs w:val="24"/>
        </w:rPr>
        <w:t xml:space="preserve"> </w:t>
      </w:r>
      <w:r>
        <w:rPr>
          <w:rFonts w:eastAsia="Calibri"/>
          <w:szCs w:val="24"/>
        </w:rPr>
        <w:t>darbuotojo (</w:t>
      </w:r>
      <w:r>
        <w:rPr>
          <w:szCs w:val="24"/>
        </w:rPr>
        <w:t>ar jam artimo asmens) moralinė skola, moralinis įsipareigojimas, turtinė ar neturtinė nauda arba kitas panašaus pobūdžio interesas;</w:t>
      </w:r>
    </w:p>
    <w:p w14:paraId="7B567E66" w14:textId="65D35DAC" w:rsidR="00156244" w:rsidRDefault="00E539F1">
      <w:pPr>
        <w:spacing w:line="256" w:lineRule="auto"/>
        <w:ind w:firstLine="993"/>
        <w:jc w:val="both"/>
        <w:rPr>
          <w:rFonts w:eastAsia="Calibri"/>
          <w:szCs w:val="24"/>
        </w:rPr>
      </w:pPr>
      <w:r>
        <w:rPr>
          <w:rFonts w:eastAsia="Calibri"/>
          <w:bCs/>
          <w:szCs w:val="24"/>
        </w:rPr>
        <w:t>5.3.</w:t>
      </w:r>
      <w:r>
        <w:rPr>
          <w:rFonts w:eastAsia="Calibri"/>
          <w:b/>
          <w:bCs/>
          <w:szCs w:val="24"/>
        </w:rPr>
        <w:t xml:space="preserve"> </w:t>
      </w:r>
      <w:r w:rsidR="00D34F94">
        <w:rPr>
          <w:rFonts w:eastAsia="Calibri"/>
          <w:b/>
          <w:bCs/>
          <w:szCs w:val="24"/>
        </w:rPr>
        <w:t>Muziejaus</w:t>
      </w:r>
      <w:r>
        <w:rPr>
          <w:rFonts w:eastAsia="Calibri"/>
          <w:b/>
          <w:bCs/>
          <w:szCs w:val="24"/>
        </w:rPr>
        <w:t xml:space="preserve"> darbuotojo elgesys viešajame gyvenime</w:t>
      </w:r>
      <w:r>
        <w:rPr>
          <w:rFonts w:eastAsia="Calibri"/>
          <w:szCs w:val="24"/>
        </w:rPr>
        <w:t xml:space="preserve"> –</w:t>
      </w:r>
      <w:r w:rsidR="00D34F94">
        <w:rPr>
          <w:rFonts w:eastAsia="Calibri"/>
          <w:szCs w:val="24"/>
        </w:rPr>
        <w:t xml:space="preserve"> </w:t>
      </w:r>
      <w:r>
        <w:rPr>
          <w:rFonts w:eastAsia="Calibri"/>
          <w:szCs w:val="24"/>
        </w:rPr>
        <w:t>darbuotojo viešas elgesys ir jo visuomeninė veikla;</w:t>
      </w:r>
    </w:p>
    <w:p w14:paraId="403BF628" w14:textId="78BD7695" w:rsidR="00156244" w:rsidRDefault="00E539F1">
      <w:pPr>
        <w:spacing w:line="256" w:lineRule="auto"/>
        <w:ind w:firstLine="993"/>
        <w:jc w:val="both"/>
        <w:rPr>
          <w:rFonts w:eastAsia="Calibri"/>
          <w:szCs w:val="24"/>
        </w:rPr>
      </w:pPr>
      <w:r>
        <w:rPr>
          <w:rFonts w:eastAsia="Calibri"/>
          <w:bCs/>
          <w:szCs w:val="24"/>
        </w:rPr>
        <w:t>5.4.</w:t>
      </w:r>
      <w:r>
        <w:rPr>
          <w:rFonts w:eastAsia="Calibri"/>
          <w:b/>
          <w:bCs/>
          <w:szCs w:val="24"/>
        </w:rPr>
        <w:t xml:space="preserve"> Dovana</w:t>
      </w:r>
      <w:r>
        <w:rPr>
          <w:rFonts w:eastAsia="Calibri"/>
          <w:szCs w:val="24"/>
        </w:rPr>
        <w:t xml:space="preserve"> – bet kuris materialinę ar nematerialinę vertę turintis daiktas, paslauga, pramogos, vaišės, paskatinimas ar kita nauda, suteikiama darbuotojui, kai tai yra susiję su tiesioginiu ar netiesioginiu poveikiu jo veiksmams ar neveikimui;</w:t>
      </w:r>
    </w:p>
    <w:p w14:paraId="575F3F83" w14:textId="339D3F76" w:rsidR="00156244" w:rsidRDefault="00E539F1">
      <w:pPr>
        <w:spacing w:line="256" w:lineRule="auto"/>
        <w:ind w:firstLine="993"/>
        <w:jc w:val="both"/>
        <w:rPr>
          <w:rFonts w:eastAsia="Calibri"/>
          <w:szCs w:val="24"/>
        </w:rPr>
      </w:pPr>
      <w:r>
        <w:rPr>
          <w:rFonts w:eastAsia="Calibri"/>
          <w:bCs/>
          <w:szCs w:val="24"/>
        </w:rPr>
        <w:t>5.5.</w:t>
      </w:r>
      <w:r>
        <w:rPr>
          <w:rFonts w:eastAsia="Calibri"/>
          <w:b/>
          <w:bCs/>
          <w:szCs w:val="24"/>
        </w:rPr>
        <w:t xml:space="preserve"> Interesų konfliktas</w:t>
      </w:r>
      <w:r>
        <w:rPr>
          <w:rFonts w:eastAsia="Calibri"/>
          <w:szCs w:val="24"/>
        </w:rPr>
        <w:t xml:space="preserve"> – situacija, kai darbuotojas, atlikdamas pareigas, priima sprendimą, dalyvauja jį priimant ar atlieka kitus veiksmus jo ar artimų asmenų privačių interesų naudai;</w:t>
      </w:r>
    </w:p>
    <w:p w14:paraId="7C145C67" w14:textId="70CBB30A" w:rsidR="00156244" w:rsidRDefault="00E539F1">
      <w:pPr>
        <w:spacing w:line="256" w:lineRule="auto"/>
        <w:ind w:firstLine="993"/>
        <w:jc w:val="both"/>
        <w:rPr>
          <w:rFonts w:eastAsia="Calibri"/>
          <w:bCs/>
          <w:szCs w:val="24"/>
        </w:rPr>
      </w:pPr>
      <w:r>
        <w:rPr>
          <w:rFonts w:eastAsia="Calibri"/>
          <w:bCs/>
          <w:color w:val="000000"/>
          <w:szCs w:val="24"/>
        </w:rPr>
        <w:t>5.6.</w:t>
      </w:r>
      <w:r>
        <w:rPr>
          <w:rFonts w:eastAsia="Calibri"/>
          <w:b/>
          <w:bCs/>
          <w:color w:val="000000"/>
          <w:szCs w:val="24"/>
        </w:rPr>
        <w:t xml:space="preserve"> </w:t>
      </w:r>
      <w:r w:rsidR="00D34F94">
        <w:rPr>
          <w:rFonts w:eastAsia="Calibri"/>
          <w:b/>
          <w:bCs/>
          <w:color w:val="000000"/>
          <w:szCs w:val="24"/>
        </w:rPr>
        <w:t>Muziejaus</w:t>
      </w:r>
      <w:r>
        <w:rPr>
          <w:rFonts w:eastAsia="Calibri"/>
          <w:b/>
          <w:bCs/>
          <w:color w:val="000000"/>
          <w:szCs w:val="24"/>
        </w:rPr>
        <w:t xml:space="preserve"> darbuotojai </w:t>
      </w:r>
      <w:r>
        <w:rPr>
          <w:rFonts w:eastAsia="Calibri"/>
          <w:color w:val="000000"/>
          <w:szCs w:val="24"/>
        </w:rPr>
        <w:t>–</w:t>
      </w:r>
      <w:r w:rsidR="00D34F94">
        <w:rPr>
          <w:rFonts w:eastAsia="Calibri"/>
          <w:color w:val="000000"/>
          <w:szCs w:val="24"/>
        </w:rPr>
        <w:t xml:space="preserve"> </w:t>
      </w:r>
      <w:r>
        <w:rPr>
          <w:rFonts w:eastAsia="Calibri"/>
          <w:color w:val="000000"/>
          <w:szCs w:val="24"/>
        </w:rPr>
        <w:t>darbuotojai, dirbantys pagal darbo sutartis</w:t>
      </w:r>
      <w:r>
        <w:rPr>
          <w:rFonts w:eastAsia="Calibri"/>
          <w:szCs w:val="24"/>
        </w:rPr>
        <w:t>;</w:t>
      </w:r>
    </w:p>
    <w:p w14:paraId="3429D720" w14:textId="144529CE" w:rsidR="00156244" w:rsidRDefault="00E539F1">
      <w:pPr>
        <w:spacing w:line="256" w:lineRule="auto"/>
        <w:ind w:firstLine="993"/>
        <w:jc w:val="both"/>
        <w:rPr>
          <w:rFonts w:eastAsia="Calibri"/>
          <w:szCs w:val="24"/>
        </w:rPr>
      </w:pPr>
      <w:r>
        <w:rPr>
          <w:rFonts w:eastAsia="Calibri"/>
          <w:bCs/>
          <w:szCs w:val="24"/>
        </w:rPr>
        <w:t>5.7.</w:t>
      </w:r>
      <w:r>
        <w:rPr>
          <w:rFonts w:eastAsia="Calibri"/>
          <w:b/>
          <w:bCs/>
          <w:szCs w:val="24"/>
        </w:rPr>
        <w:t xml:space="preserve"> </w:t>
      </w:r>
      <w:r>
        <w:rPr>
          <w:b/>
          <w:bCs/>
          <w:szCs w:val="24"/>
        </w:rPr>
        <w:t xml:space="preserve">Privatūs interesai </w:t>
      </w:r>
      <w:r>
        <w:rPr>
          <w:szCs w:val="24"/>
        </w:rPr>
        <w:t>–</w:t>
      </w:r>
      <w:r w:rsidR="00D34F94">
        <w:rPr>
          <w:szCs w:val="24"/>
        </w:rPr>
        <w:t xml:space="preserve"> </w:t>
      </w:r>
      <w:r>
        <w:rPr>
          <w:szCs w:val="24"/>
        </w:rPr>
        <w:t>darbuotojo ar artimo asmens turtinis ar neturtinis suinteresuotumas, galintis turėti įtakos sprendimams atliekant tarnybines pareigas;</w:t>
      </w:r>
    </w:p>
    <w:p w14:paraId="442EBC45" w14:textId="507325DF" w:rsidR="00156244" w:rsidRDefault="00E539F1">
      <w:pPr>
        <w:spacing w:line="256" w:lineRule="auto"/>
        <w:ind w:firstLine="993"/>
        <w:jc w:val="both"/>
        <w:rPr>
          <w:rFonts w:eastAsia="Calibri"/>
          <w:szCs w:val="24"/>
        </w:rPr>
      </w:pPr>
      <w:r>
        <w:rPr>
          <w:rFonts w:eastAsia="Calibri"/>
          <w:bCs/>
          <w:szCs w:val="24"/>
        </w:rPr>
        <w:t>5.8.</w:t>
      </w:r>
      <w:r>
        <w:rPr>
          <w:rFonts w:eastAsia="Calibri"/>
          <w:b/>
          <w:bCs/>
          <w:szCs w:val="24"/>
        </w:rPr>
        <w:t xml:space="preserve"> Taisyklių pažeidimas</w:t>
      </w:r>
      <w:r>
        <w:rPr>
          <w:rFonts w:eastAsia="Calibri"/>
          <w:szCs w:val="24"/>
        </w:rPr>
        <w:t xml:space="preserve"> –</w:t>
      </w:r>
      <w:r w:rsidR="00D34F94">
        <w:rPr>
          <w:rFonts w:eastAsia="Calibri"/>
          <w:szCs w:val="24"/>
        </w:rPr>
        <w:t xml:space="preserve"> </w:t>
      </w:r>
      <w:r>
        <w:rPr>
          <w:rFonts w:eastAsia="Calibri"/>
          <w:szCs w:val="24"/>
        </w:rPr>
        <w:t xml:space="preserve">darbuotojo nusižengimas </w:t>
      </w:r>
      <w:r w:rsidR="00772E3C">
        <w:rPr>
          <w:rFonts w:eastAsia="Calibri"/>
          <w:szCs w:val="24"/>
        </w:rPr>
        <w:t xml:space="preserve">šiose </w:t>
      </w:r>
      <w:r>
        <w:rPr>
          <w:rFonts w:eastAsia="Calibri"/>
          <w:szCs w:val="24"/>
        </w:rPr>
        <w:t>Taisyklėse nustatytiems reikalavimams;</w:t>
      </w:r>
    </w:p>
    <w:p w14:paraId="4FF96E25" w14:textId="5590A43D" w:rsidR="00156244" w:rsidRDefault="00E539F1">
      <w:pPr>
        <w:spacing w:line="256" w:lineRule="auto"/>
        <w:ind w:firstLine="993"/>
        <w:jc w:val="both"/>
        <w:rPr>
          <w:szCs w:val="24"/>
        </w:rPr>
      </w:pPr>
      <w:r>
        <w:rPr>
          <w:rFonts w:eastAsia="Calibri"/>
          <w:bCs/>
          <w:szCs w:val="24"/>
        </w:rPr>
        <w:t>5.9.</w:t>
      </w:r>
      <w:r>
        <w:rPr>
          <w:rFonts w:eastAsia="Calibri"/>
          <w:b/>
          <w:bCs/>
          <w:szCs w:val="24"/>
        </w:rPr>
        <w:t xml:space="preserve"> </w:t>
      </w:r>
      <w:r>
        <w:rPr>
          <w:b/>
          <w:bCs/>
          <w:szCs w:val="24"/>
        </w:rPr>
        <w:t>Viešieji interesai</w:t>
      </w:r>
      <w:r>
        <w:rPr>
          <w:bCs/>
          <w:szCs w:val="24"/>
        </w:rPr>
        <w:t xml:space="preserve"> </w:t>
      </w:r>
      <w:r>
        <w:rPr>
          <w:szCs w:val="24"/>
        </w:rPr>
        <w:t>– visuomenės suinteresuotumas, kad darbuotojai visus sprendimus priimtų nešališkai ir teisingai.</w:t>
      </w:r>
    </w:p>
    <w:p w14:paraId="2F035B6F" w14:textId="77777777" w:rsidR="00156244" w:rsidRDefault="00156244">
      <w:pPr>
        <w:jc w:val="both"/>
        <w:rPr>
          <w:rFonts w:eastAsia="Calibri"/>
          <w:szCs w:val="24"/>
        </w:rPr>
      </w:pPr>
    </w:p>
    <w:p w14:paraId="18CEF2F4" w14:textId="77777777" w:rsidR="00644B5F" w:rsidRDefault="00644B5F">
      <w:pPr>
        <w:jc w:val="center"/>
        <w:rPr>
          <w:rFonts w:eastAsia="Calibri"/>
          <w:b/>
          <w:bCs/>
          <w:szCs w:val="24"/>
        </w:rPr>
      </w:pPr>
    </w:p>
    <w:p w14:paraId="1C7FEEB8" w14:textId="77777777" w:rsidR="00644B5F" w:rsidRDefault="00644B5F">
      <w:pPr>
        <w:jc w:val="center"/>
        <w:rPr>
          <w:rFonts w:eastAsia="Calibri"/>
          <w:b/>
          <w:bCs/>
          <w:szCs w:val="24"/>
        </w:rPr>
      </w:pPr>
    </w:p>
    <w:p w14:paraId="19203430" w14:textId="564B2965" w:rsidR="00156244" w:rsidRDefault="00E539F1">
      <w:pPr>
        <w:jc w:val="center"/>
        <w:rPr>
          <w:rFonts w:eastAsia="Calibri"/>
          <w:b/>
          <w:bCs/>
          <w:szCs w:val="24"/>
        </w:rPr>
      </w:pPr>
      <w:r>
        <w:rPr>
          <w:rFonts w:eastAsia="Calibri"/>
          <w:b/>
          <w:bCs/>
          <w:szCs w:val="24"/>
        </w:rPr>
        <w:lastRenderedPageBreak/>
        <w:t>II SKYRIUS</w:t>
      </w:r>
    </w:p>
    <w:p w14:paraId="037EE46A" w14:textId="77777777" w:rsidR="00156244" w:rsidRDefault="00E539F1">
      <w:pPr>
        <w:jc w:val="center"/>
        <w:rPr>
          <w:rFonts w:eastAsia="Calibri"/>
          <w:b/>
          <w:bCs/>
          <w:szCs w:val="24"/>
        </w:rPr>
      </w:pPr>
      <w:r>
        <w:rPr>
          <w:rFonts w:eastAsia="Calibri"/>
          <w:b/>
          <w:bCs/>
          <w:szCs w:val="24"/>
        </w:rPr>
        <w:t>PROFESINĖS VEIKLOS IR ELGESIO REIKALAVIMAI</w:t>
      </w:r>
    </w:p>
    <w:p w14:paraId="360D7B38" w14:textId="77777777" w:rsidR="00156244" w:rsidRDefault="00156244">
      <w:pPr>
        <w:jc w:val="center"/>
        <w:rPr>
          <w:rFonts w:eastAsia="Calibri"/>
          <w:b/>
          <w:bCs/>
          <w:szCs w:val="24"/>
        </w:rPr>
      </w:pPr>
    </w:p>
    <w:p w14:paraId="3E3CDC79" w14:textId="4041B0F5" w:rsidR="00156244" w:rsidRDefault="00E539F1">
      <w:pPr>
        <w:tabs>
          <w:tab w:val="num" w:pos="900"/>
          <w:tab w:val="left" w:pos="1080"/>
        </w:tabs>
        <w:spacing w:line="256" w:lineRule="auto"/>
        <w:ind w:firstLine="993"/>
        <w:jc w:val="both"/>
        <w:rPr>
          <w:rFonts w:eastAsia="Calibri"/>
          <w:szCs w:val="24"/>
        </w:rPr>
      </w:pPr>
      <w:r>
        <w:rPr>
          <w:rFonts w:eastAsia="Calibri"/>
          <w:szCs w:val="24"/>
        </w:rPr>
        <w:t xml:space="preserve">6. </w:t>
      </w:r>
      <w:r w:rsidR="00D34F94">
        <w:rPr>
          <w:rFonts w:eastAsia="Calibri"/>
          <w:szCs w:val="24"/>
        </w:rPr>
        <w:t>Muziejaus</w:t>
      </w:r>
      <w:r>
        <w:rPr>
          <w:rFonts w:eastAsia="Calibri"/>
          <w:szCs w:val="24"/>
        </w:rPr>
        <w:t xml:space="preserve"> darbuotojai privalo laikytis šių veiklos ir elgesio reikalavimų:</w:t>
      </w:r>
    </w:p>
    <w:p w14:paraId="3FE2F296" w14:textId="6A0677F8" w:rsidR="00156244" w:rsidRDefault="00E539F1">
      <w:pPr>
        <w:tabs>
          <w:tab w:val="num" w:pos="900"/>
          <w:tab w:val="left" w:pos="1080"/>
        </w:tabs>
        <w:spacing w:line="256" w:lineRule="auto"/>
        <w:ind w:firstLine="993"/>
        <w:jc w:val="both"/>
        <w:rPr>
          <w:rFonts w:eastAsia="Calibri"/>
          <w:szCs w:val="24"/>
        </w:rPr>
      </w:pPr>
      <w:r>
        <w:rPr>
          <w:rFonts w:eastAsia="Calibri"/>
          <w:szCs w:val="24"/>
        </w:rPr>
        <w:t xml:space="preserve">6.1. savo pareigas atlikti vadovaudamiesi </w:t>
      </w:r>
      <w:r w:rsidR="00D34F94">
        <w:rPr>
          <w:rFonts w:eastAsia="Calibri"/>
          <w:szCs w:val="24"/>
        </w:rPr>
        <w:t>Muziejaus</w:t>
      </w:r>
      <w:r>
        <w:rPr>
          <w:rFonts w:eastAsia="Calibri"/>
          <w:szCs w:val="24"/>
        </w:rPr>
        <w:t xml:space="preserve"> tikslais ir uždaviniais;</w:t>
      </w:r>
    </w:p>
    <w:p w14:paraId="00813C2A" w14:textId="25FCCB18" w:rsidR="00156244" w:rsidRDefault="00E539F1">
      <w:pPr>
        <w:tabs>
          <w:tab w:val="num" w:pos="900"/>
          <w:tab w:val="left" w:pos="1080"/>
        </w:tabs>
        <w:spacing w:line="256" w:lineRule="auto"/>
        <w:ind w:firstLine="993"/>
        <w:jc w:val="both"/>
        <w:rPr>
          <w:rFonts w:eastAsia="Calibri"/>
          <w:szCs w:val="24"/>
        </w:rPr>
      </w:pPr>
      <w:r>
        <w:rPr>
          <w:rFonts w:eastAsia="Calibri"/>
          <w:szCs w:val="24"/>
        </w:rPr>
        <w:t xml:space="preserve">6.2. sąžiningai, dorai, nepriekaištingai ir atsakingai atlikti darbuotojo pareigas, nustatytas Lietuvos Respublikos darbo kodekse, </w:t>
      </w:r>
      <w:r w:rsidR="00D34F94">
        <w:rPr>
          <w:rFonts w:eastAsia="Calibri"/>
          <w:szCs w:val="24"/>
        </w:rPr>
        <w:t>Muziejaus direktoriaus</w:t>
      </w:r>
      <w:r>
        <w:rPr>
          <w:rFonts w:eastAsia="Calibri"/>
          <w:szCs w:val="24"/>
        </w:rPr>
        <w:t xml:space="preserve"> </w:t>
      </w:r>
      <w:r>
        <w:rPr>
          <w:rFonts w:eastAsia="Calibri"/>
          <w:szCs w:val="24"/>
          <w:lang w:val="lv-LV"/>
        </w:rPr>
        <w:t xml:space="preserve">patvirtintose vidaus tvarkos taisyklėse, </w:t>
      </w:r>
      <w:r>
        <w:rPr>
          <w:rFonts w:eastAsia="Calibri"/>
          <w:szCs w:val="24"/>
        </w:rPr>
        <w:t>pareigyb</w:t>
      </w:r>
      <w:r w:rsidR="00D34F94">
        <w:rPr>
          <w:rFonts w:eastAsia="Calibri"/>
          <w:szCs w:val="24"/>
        </w:rPr>
        <w:t>ių</w:t>
      </w:r>
      <w:r>
        <w:rPr>
          <w:rFonts w:eastAsia="Calibri"/>
          <w:szCs w:val="24"/>
        </w:rPr>
        <w:t xml:space="preserve"> aprašym</w:t>
      </w:r>
      <w:r w:rsidR="00D34F94">
        <w:rPr>
          <w:rFonts w:eastAsia="Calibri"/>
          <w:szCs w:val="24"/>
        </w:rPr>
        <w:t>uose</w:t>
      </w:r>
      <w:r>
        <w:rPr>
          <w:rFonts w:eastAsia="Calibri"/>
          <w:szCs w:val="24"/>
        </w:rPr>
        <w:t>. Vykdyti tiesioginio vadovo pavedimus, užduotis ir įpareigojimus, jei jie yra teisėti ir pagrįsti;</w:t>
      </w:r>
    </w:p>
    <w:p w14:paraId="78EDB84C" w14:textId="77777777" w:rsidR="00156244" w:rsidRDefault="00E539F1">
      <w:pPr>
        <w:tabs>
          <w:tab w:val="num" w:pos="900"/>
          <w:tab w:val="left" w:pos="1080"/>
        </w:tabs>
        <w:spacing w:line="256" w:lineRule="auto"/>
        <w:ind w:firstLine="993"/>
        <w:jc w:val="both"/>
        <w:rPr>
          <w:rFonts w:eastAsia="Calibri"/>
          <w:szCs w:val="24"/>
        </w:rPr>
      </w:pPr>
      <w:r>
        <w:rPr>
          <w:rFonts w:eastAsia="Calibri"/>
          <w:szCs w:val="24"/>
        </w:rPr>
        <w:t xml:space="preserve">6.3. nepažeisti žmogaus teisių ir laisvių, nediskriminuoti asmenų dėl lyties, rasės, kilmės, religijos arba tikėjimo, negalios, amžiaus, seksualinės orientacijos, politinių pažiūrų, šeiminės, turtinės, socialinės padėties, fizinių savybių; </w:t>
      </w:r>
    </w:p>
    <w:p w14:paraId="52C43FC9" w14:textId="77777777" w:rsidR="00156244" w:rsidRDefault="00E539F1">
      <w:pPr>
        <w:tabs>
          <w:tab w:val="num" w:pos="900"/>
          <w:tab w:val="left" w:pos="1080"/>
        </w:tabs>
        <w:spacing w:line="256" w:lineRule="auto"/>
        <w:ind w:firstLine="993"/>
        <w:jc w:val="both"/>
        <w:rPr>
          <w:rFonts w:eastAsia="Calibri"/>
          <w:szCs w:val="24"/>
        </w:rPr>
      </w:pPr>
      <w:r>
        <w:rPr>
          <w:rFonts w:eastAsia="Calibri"/>
          <w:szCs w:val="24"/>
        </w:rPr>
        <w:t>6.4. rengdami bei teikdami dokumentų projektus ar priimdami sprendimus, įsigilinti į klausimo esmę, vengti skubotumo ir paviršutiniškumo, įsitikinti, jog sprendimai atitinka galiojančius teisės aktus;</w:t>
      </w:r>
    </w:p>
    <w:p w14:paraId="4DCFD0EB" w14:textId="77777777" w:rsidR="00156244" w:rsidRDefault="00E539F1">
      <w:pPr>
        <w:tabs>
          <w:tab w:val="num" w:pos="900"/>
          <w:tab w:val="left" w:pos="1080"/>
        </w:tabs>
        <w:spacing w:line="256" w:lineRule="auto"/>
        <w:ind w:firstLine="993"/>
        <w:jc w:val="both"/>
        <w:rPr>
          <w:rFonts w:eastAsia="Calibri"/>
          <w:szCs w:val="24"/>
        </w:rPr>
      </w:pPr>
      <w:r>
        <w:rPr>
          <w:rFonts w:eastAsia="Calibri"/>
          <w:szCs w:val="24"/>
        </w:rPr>
        <w:t>6.5. prisiimti atsakomybę už priimtus sprendimus ir jų sukeltus padarinius;</w:t>
      </w:r>
    </w:p>
    <w:p w14:paraId="388EAB7A" w14:textId="77777777" w:rsidR="00156244" w:rsidRDefault="00E539F1">
      <w:pPr>
        <w:tabs>
          <w:tab w:val="num" w:pos="900"/>
          <w:tab w:val="left" w:pos="1080"/>
        </w:tabs>
        <w:spacing w:line="256" w:lineRule="auto"/>
        <w:ind w:firstLine="993"/>
        <w:jc w:val="both"/>
        <w:rPr>
          <w:rFonts w:eastAsia="Calibri"/>
          <w:szCs w:val="24"/>
        </w:rPr>
      </w:pPr>
      <w:r>
        <w:rPr>
          <w:rFonts w:eastAsia="Calibri"/>
          <w:szCs w:val="24"/>
        </w:rPr>
        <w:t xml:space="preserve">6.6. sąmoningai neskleisti melagingos ir nenutylėti svarbios informacijos, nevartoti įžeidžiančių žodžių ir gestų; </w:t>
      </w:r>
    </w:p>
    <w:p w14:paraId="54553492" w14:textId="77777777" w:rsidR="00156244" w:rsidRDefault="00E539F1">
      <w:pPr>
        <w:tabs>
          <w:tab w:val="num" w:pos="900"/>
          <w:tab w:val="left" w:pos="1080"/>
        </w:tabs>
        <w:spacing w:line="256" w:lineRule="auto"/>
        <w:ind w:firstLine="993"/>
        <w:jc w:val="both"/>
        <w:rPr>
          <w:rFonts w:eastAsia="Calibri"/>
          <w:szCs w:val="24"/>
        </w:rPr>
      </w:pPr>
      <w:r>
        <w:rPr>
          <w:rFonts w:eastAsia="Calibri"/>
          <w:szCs w:val="24"/>
        </w:rPr>
        <w:t xml:space="preserve">6.7. kelti savo profesinę kvalifikaciją; </w:t>
      </w:r>
    </w:p>
    <w:p w14:paraId="63CEA94B" w14:textId="77777777" w:rsidR="00156244" w:rsidRDefault="00E539F1">
      <w:pPr>
        <w:tabs>
          <w:tab w:val="num" w:pos="900"/>
          <w:tab w:val="left" w:pos="1080"/>
        </w:tabs>
        <w:spacing w:line="256" w:lineRule="auto"/>
        <w:ind w:firstLine="993"/>
        <w:jc w:val="both"/>
        <w:rPr>
          <w:rFonts w:eastAsia="Calibri"/>
          <w:szCs w:val="24"/>
        </w:rPr>
      </w:pPr>
      <w:r>
        <w:rPr>
          <w:rFonts w:eastAsia="Calibri"/>
          <w:szCs w:val="24"/>
        </w:rPr>
        <w:t>6.8. vykdydami pavestus uždavinius, prireikus bendradarbiauti su kitomis Lietuvos Respublikos ar užsienio institucijomis, įstaigomis, įmonėmis, organizacijomis bei jų atstovais;</w:t>
      </w:r>
    </w:p>
    <w:p w14:paraId="0A417D70" w14:textId="77777777" w:rsidR="00156244" w:rsidRDefault="00E539F1">
      <w:pPr>
        <w:tabs>
          <w:tab w:val="num" w:pos="900"/>
          <w:tab w:val="left" w:pos="1080"/>
        </w:tabs>
        <w:spacing w:line="256" w:lineRule="auto"/>
        <w:ind w:firstLine="993"/>
        <w:jc w:val="both"/>
        <w:rPr>
          <w:rFonts w:eastAsia="Calibri"/>
          <w:szCs w:val="24"/>
        </w:rPr>
      </w:pPr>
      <w:r>
        <w:rPr>
          <w:rFonts w:eastAsia="Calibri"/>
          <w:szCs w:val="24"/>
        </w:rPr>
        <w:t>6.9. vykdydami pavestus uždavinius, nedaryti neteisėtos įtakos kitiems asmenims;</w:t>
      </w:r>
    </w:p>
    <w:p w14:paraId="0D75E757" w14:textId="2F9ADA9E" w:rsidR="00156244" w:rsidRDefault="00E539F1">
      <w:pPr>
        <w:tabs>
          <w:tab w:val="num" w:pos="900"/>
          <w:tab w:val="left" w:pos="1080"/>
        </w:tabs>
        <w:spacing w:line="256" w:lineRule="auto"/>
        <w:ind w:firstLine="993"/>
        <w:jc w:val="both"/>
        <w:rPr>
          <w:rFonts w:eastAsia="Calibri"/>
          <w:szCs w:val="24"/>
        </w:rPr>
      </w:pPr>
      <w:r>
        <w:rPr>
          <w:rFonts w:eastAsia="Calibri"/>
          <w:szCs w:val="24"/>
        </w:rPr>
        <w:t xml:space="preserve">6.10. savo elgesiu darbo metu ir viešajame gyvenime nediskredituoti </w:t>
      </w:r>
      <w:r w:rsidR="00D34F94">
        <w:rPr>
          <w:rFonts w:eastAsia="Calibri"/>
          <w:szCs w:val="24"/>
        </w:rPr>
        <w:t>Muziejaus</w:t>
      </w:r>
      <w:r>
        <w:rPr>
          <w:rFonts w:eastAsia="Calibri"/>
          <w:szCs w:val="24"/>
        </w:rPr>
        <w:t xml:space="preserve"> reputacijos;</w:t>
      </w:r>
    </w:p>
    <w:p w14:paraId="7F38AA2D" w14:textId="77777777" w:rsidR="00156244" w:rsidRDefault="00E539F1">
      <w:pPr>
        <w:tabs>
          <w:tab w:val="num" w:pos="900"/>
          <w:tab w:val="left" w:pos="1080"/>
        </w:tabs>
        <w:spacing w:line="256" w:lineRule="auto"/>
        <w:ind w:firstLine="993"/>
        <w:jc w:val="both"/>
        <w:rPr>
          <w:rFonts w:eastAsia="Calibri"/>
          <w:szCs w:val="24"/>
        </w:rPr>
      </w:pPr>
      <w:r>
        <w:rPr>
          <w:rFonts w:eastAsia="Calibri"/>
          <w:szCs w:val="24"/>
        </w:rPr>
        <w:t xml:space="preserve">6.11. konfliktinėse situacijose elgtis objektyviai; </w:t>
      </w:r>
    </w:p>
    <w:p w14:paraId="3BE57BAE" w14:textId="77777777" w:rsidR="00156244" w:rsidRDefault="00E539F1">
      <w:pPr>
        <w:tabs>
          <w:tab w:val="num" w:pos="993"/>
          <w:tab w:val="left" w:pos="1276"/>
        </w:tabs>
        <w:spacing w:line="256" w:lineRule="auto"/>
        <w:ind w:firstLine="993"/>
        <w:jc w:val="both"/>
        <w:rPr>
          <w:rFonts w:eastAsia="Calibri"/>
          <w:szCs w:val="24"/>
        </w:rPr>
      </w:pPr>
      <w:r>
        <w:rPr>
          <w:rFonts w:eastAsia="Calibri"/>
          <w:szCs w:val="24"/>
        </w:rPr>
        <w:t xml:space="preserve">6.12. išklausyti suinteresuotus asmenis ir teikti jiems informaciją apie jų teises, pareigas, galimybes ir galimus padarinius, kuri padėtų jiems priimti tinkamiausią sprendimą; nesinaudoti suinteresuotų asmenų klaidomis ar nežinojimu; </w:t>
      </w:r>
    </w:p>
    <w:p w14:paraId="6DC69B4C" w14:textId="77777777" w:rsidR="00156244" w:rsidRDefault="00E539F1">
      <w:pPr>
        <w:tabs>
          <w:tab w:val="num" w:pos="900"/>
          <w:tab w:val="left" w:pos="1080"/>
        </w:tabs>
        <w:spacing w:line="256" w:lineRule="auto"/>
        <w:ind w:firstLine="993"/>
        <w:jc w:val="both"/>
        <w:rPr>
          <w:rFonts w:eastAsia="Calibri"/>
          <w:szCs w:val="24"/>
        </w:rPr>
      </w:pPr>
      <w:r>
        <w:rPr>
          <w:rFonts w:eastAsia="Calibri"/>
          <w:szCs w:val="24"/>
        </w:rPr>
        <w:t>6.13. užtikrinti priimamų sprendimų ir veiksmų skaidrumą ir viešumą, prireikus pateikti savo sprendimų priėmimo motyvus;</w:t>
      </w:r>
    </w:p>
    <w:p w14:paraId="7740B1AF" w14:textId="35B63BEC" w:rsidR="00156244" w:rsidRDefault="00E539F1">
      <w:pPr>
        <w:tabs>
          <w:tab w:val="num" w:pos="993"/>
          <w:tab w:val="left" w:pos="1276"/>
        </w:tabs>
        <w:spacing w:line="256" w:lineRule="auto"/>
        <w:ind w:firstLine="993"/>
        <w:jc w:val="both"/>
        <w:rPr>
          <w:rFonts w:eastAsia="Calibri"/>
          <w:szCs w:val="24"/>
        </w:rPr>
      </w:pPr>
      <w:r>
        <w:rPr>
          <w:rFonts w:eastAsia="Calibri"/>
          <w:szCs w:val="24"/>
        </w:rPr>
        <w:t xml:space="preserve">6.14. ekonomiškai naudoti </w:t>
      </w:r>
      <w:r w:rsidR="00D34F94">
        <w:rPr>
          <w:rFonts w:eastAsia="Calibri"/>
          <w:szCs w:val="24"/>
        </w:rPr>
        <w:t>Muziejaus</w:t>
      </w:r>
      <w:r>
        <w:rPr>
          <w:rFonts w:eastAsia="Calibri"/>
          <w:szCs w:val="24"/>
        </w:rPr>
        <w:t xml:space="preserve"> turtą, nenaudoti jo asmeniniais tikslais, nešvaistyti ir negadinti;</w:t>
      </w:r>
    </w:p>
    <w:p w14:paraId="07ED892E" w14:textId="3657602E" w:rsidR="00156244" w:rsidRDefault="00E539F1">
      <w:pPr>
        <w:tabs>
          <w:tab w:val="num" w:pos="993"/>
          <w:tab w:val="left" w:pos="1276"/>
        </w:tabs>
        <w:spacing w:line="256" w:lineRule="auto"/>
        <w:ind w:firstLine="993"/>
        <w:jc w:val="both"/>
        <w:rPr>
          <w:rFonts w:eastAsia="Calibri"/>
          <w:szCs w:val="24"/>
        </w:rPr>
      </w:pPr>
      <w:r>
        <w:rPr>
          <w:rFonts w:eastAsia="Calibri"/>
          <w:szCs w:val="24"/>
        </w:rPr>
        <w:t>6.15. nevartoti alkoholio darbo metu</w:t>
      </w:r>
      <w:r w:rsidR="001F0AB1">
        <w:rPr>
          <w:rFonts w:eastAsia="Calibri"/>
          <w:szCs w:val="24"/>
        </w:rPr>
        <w:t xml:space="preserve"> ir darbo vietoje</w:t>
      </w:r>
      <w:r>
        <w:rPr>
          <w:rFonts w:eastAsia="Calibri"/>
          <w:szCs w:val="24"/>
        </w:rPr>
        <w:t xml:space="preserve">, išskyrus </w:t>
      </w:r>
      <w:r w:rsidR="001F0AB1">
        <w:rPr>
          <w:rFonts w:eastAsia="Calibri"/>
          <w:szCs w:val="24"/>
        </w:rPr>
        <w:t>Muziejaus patalpose vykstančiuose priėmimuose, kituose</w:t>
      </w:r>
      <w:r>
        <w:rPr>
          <w:rFonts w:eastAsia="Calibri"/>
          <w:szCs w:val="24"/>
        </w:rPr>
        <w:t xml:space="preserve"> protokol</w:t>
      </w:r>
      <w:r w:rsidR="001F0AB1">
        <w:rPr>
          <w:rFonts w:eastAsia="Calibri"/>
          <w:szCs w:val="24"/>
        </w:rPr>
        <w:t>iniuose renginiuose</w:t>
      </w:r>
      <w:r>
        <w:rPr>
          <w:rFonts w:eastAsia="Calibri"/>
          <w:szCs w:val="24"/>
        </w:rPr>
        <w:t>;</w:t>
      </w:r>
    </w:p>
    <w:p w14:paraId="3EB44DE7" w14:textId="77777777" w:rsidR="00156244" w:rsidRDefault="00E539F1">
      <w:pPr>
        <w:tabs>
          <w:tab w:val="num" w:pos="900"/>
          <w:tab w:val="left" w:pos="1080"/>
        </w:tabs>
        <w:spacing w:line="256" w:lineRule="auto"/>
        <w:ind w:firstLine="993"/>
        <w:jc w:val="both"/>
        <w:rPr>
          <w:rFonts w:eastAsia="Calibri"/>
          <w:szCs w:val="24"/>
        </w:rPr>
      </w:pPr>
      <w:r>
        <w:rPr>
          <w:rFonts w:eastAsia="Calibri"/>
          <w:szCs w:val="24"/>
        </w:rPr>
        <w:t>6.16. nevartoti narkotinių ir kitų psichiką veikiančių medžiagų ne gydymosi tikslais.</w:t>
      </w:r>
    </w:p>
    <w:p w14:paraId="261D667E" w14:textId="77777777" w:rsidR="00156244" w:rsidRDefault="00156244">
      <w:pPr>
        <w:jc w:val="both"/>
        <w:rPr>
          <w:rFonts w:eastAsia="Calibri"/>
          <w:szCs w:val="24"/>
        </w:rPr>
      </w:pPr>
    </w:p>
    <w:p w14:paraId="5C9ED569" w14:textId="77777777" w:rsidR="00644B5F" w:rsidRDefault="00644B5F">
      <w:pPr>
        <w:jc w:val="center"/>
        <w:rPr>
          <w:rFonts w:eastAsia="Calibri"/>
          <w:b/>
          <w:bCs/>
          <w:szCs w:val="24"/>
        </w:rPr>
      </w:pPr>
    </w:p>
    <w:p w14:paraId="50F1C5DE" w14:textId="72F5D950" w:rsidR="00156244" w:rsidRDefault="00E539F1">
      <w:pPr>
        <w:jc w:val="center"/>
        <w:rPr>
          <w:rFonts w:eastAsia="Calibri"/>
          <w:b/>
          <w:bCs/>
          <w:szCs w:val="24"/>
        </w:rPr>
      </w:pPr>
      <w:r>
        <w:rPr>
          <w:rFonts w:eastAsia="Calibri"/>
          <w:b/>
          <w:bCs/>
          <w:szCs w:val="24"/>
        </w:rPr>
        <w:t>III SKYRIUS</w:t>
      </w:r>
    </w:p>
    <w:p w14:paraId="6640A42C" w14:textId="0F7E654C" w:rsidR="00156244" w:rsidRDefault="00FC07B9">
      <w:pPr>
        <w:jc w:val="center"/>
        <w:rPr>
          <w:rFonts w:eastAsia="Calibri"/>
          <w:b/>
          <w:bCs/>
          <w:szCs w:val="24"/>
        </w:rPr>
      </w:pPr>
      <w:r>
        <w:rPr>
          <w:rFonts w:eastAsia="Calibri"/>
          <w:b/>
          <w:bCs/>
          <w:szCs w:val="24"/>
        </w:rPr>
        <w:t xml:space="preserve">MUZIEJAUS </w:t>
      </w:r>
      <w:r w:rsidR="00E539F1">
        <w:rPr>
          <w:rFonts w:eastAsia="Calibri"/>
          <w:b/>
          <w:bCs/>
          <w:szCs w:val="24"/>
        </w:rPr>
        <w:t xml:space="preserve">DARBUOTOJŲ ELGESYS BENDRAUJANT SU BENDRADARBIAIS </w:t>
      </w:r>
    </w:p>
    <w:p w14:paraId="58E7139C" w14:textId="77777777" w:rsidR="00156244" w:rsidRDefault="00156244">
      <w:pPr>
        <w:jc w:val="center"/>
        <w:rPr>
          <w:rFonts w:eastAsia="Calibri"/>
          <w:b/>
          <w:bCs/>
          <w:szCs w:val="24"/>
        </w:rPr>
      </w:pPr>
    </w:p>
    <w:p w14:paraId="33E82987" w14:textId="56584233" w:rsidR="00156244" w:rsidRDefault="00E539F1">
      <w:pPr>
        <w:ind w:firstLine="993"/>
        <w:jc w:val="both"/>
        <w:rPr>
          <w:rFonts w:eastAsia="Calibri"/>
          <w:szCs w:val="24"/>
        </w:rPr>
      </w:pPr>
      <w:r>
        <w:rPr>
          <w:rFonts w:eastAsia="Calibri"/>
          <w:szCs w:val="24"/>
        </w:rPr>
        <w:t xml:space="preserve">7. </w:t>
      </w:r>
      <w:r w:rsidR="00FC07B9">
        <w:rPr>
          <w:rFonts w:eastAsia="Calibri"/>
          <w:szCs w:val="24"/>
        </w:rPr>
        <w:t>Muziejaus</w:t>
      </w:r>
      <w:r>
        <w:rPr>
          <w:rFonts w:eastAsia="Calibri"/>
          <w:szCs w:val="24"/>
        </w:rPr>
        <w:t xml:space="preserve"> darbuotojai, bendraudami su bendradarbiais, privalo: </w:t>
      </w:r>
    </w:p>
    <w:p w14:paraId="6C8E026C" w14:textId="77777777" w:rsidR="00156244" w:rsidRDefault="00E539F1">
      <w:pPr>
        <w:ind w:firstLine="993"/>
        <w:jc w:val="both"/>
        <w:rPr>
          <w:rFonts w:eastAsia="Calibri"/>
          <w:szCs w:val="24"/>
        </w:rPr>
      </w:pPr>
      <w:r>
        <w:rPr>
          <w:rFonts w:eastAsia="Calibri"/>
          <w:szCs w:val="24"/>
        </w:rPr>
        <w:t>7.1. bendrauti pagarbiai ir taktiškai, vadovaudamiesi principu, kad kiekvienas asmuo turi teisę į nuomonės laisvę;</w:t>
      </w:r>
    </w:p>
    <w:p w14:paraId="1EFFD608" w14:textId="77777777" w:rsidR="00156244" w:rsidRDefault="00E539F1">
      <w:pPr>
        <w:ind w:firstLine="993"/>
        <w:jc w:val="both"/>
        <w:rPr>
          <w:rFonts w:eastAsia="Calibri"/>
          <w:szCs w:val="24"/>
        </w:rPr>
      </w:pPr>
      <w:r>
        <w:rPr>
          <w:rFonts w:eastAsia="Calibri"/>
          <w:szCs w:val="24"/>
        </w:rPr>
        <w:t>7.2. siekti, kad kolektyve vyrautų tarpusavio pasitikėjimas;</w:t>
      </w:r>
    </w:p>
    <w:p w14:paraId="57C2C0DB" w14:textId="77777777" w:rsidR="00156244" w:rsidRDefault="00E539F1">
      <w:pPr>
        <w:ind w:firstLine="993"/>
        <w:jc w:val="both"/>
        <w:rPr>
          <w:rFonts w:eastAsia="Calibri"/>
          <w:szCs w:val="24"/>
        </w:rPr>
      </w:pPr>
      <w:r>
        <w:rPr>
          <w:rFonts w:eastAsia="Calibri"/>
          <w:szCs w:val="24"/>
        </w:rPr>
        <w:t>7.3. atlikdami pavestas užduotis ir nurodymus teikti bendradarbiams visą galimą teikti informaciją;</w:t>
      </w:r>
      <w:r>
        <w:rPr>
          <w:rFonts w:eastAsia="Calibri"/>
          <w:b/>
          <w:bCs/>
          <w:szCs w:val="24"/>
        </w:rPr>
        <w:t xml:space="preserve"> </w:t>
      </w:r>
    </w:p>
    <w:p w14:paraId="656D6421" w14:textId="77777777" w:rsidR="00156244" w:rsidRDefault="00E539F1">
      <w:pPr>
        <w:ind w:firstLine="993"/>
        <w:jc w:val="both"/>
        <w:rPr>
          <w:rFonts w:eastAsia="Calibri"/>
          <w:szCs w:val="24"/>
        </w:rPr>
      </w:pPr>
      <w:r>
        <w:rPr>
          <w:rFonts w:eastAsia="Calibri"/>
          <w:szCs w:val="24"/>
        </w:rPr>
        <w:t>7.4. taktiškai informuoti bendradarbius apie pastebėtas jų padarytas klaidas, taip pat pateikti savo pastabas ir siūlymus dėl jų ištaisymo;</w:t>
      </w:r>
    </w:p>
    <w:p w14:paraId="30A72646" w14:textId="77777777" w:rsidR="00156244" w:rsidRDefault="00E539F1">
      <w:pPr>
        <w:ind w:firstLine="993"/>
        <w:jc w:val="both"/>
        <w:rPr>
          <w:rFonts w:eastAsia="Calibri"/>
          <w:szCs w:val="24"/>
        </w:rPr>
      </w:pPr>
      <w:r>
        <w:rPr>
          <w:rFonts w:eastAsia="Calibri"/>
          <w:szCs w:val="24"/>
        </w:rPr>
        <w:t>7.5. darbo metu kilusius tarpusavio nesutarimus su kitais bendradarbiais geranoriškai spręsti bendru sutarimu, o nepavykus susitarti, kreiptis į tiesioginį vadovą;</w:t>
      </w:r>
    </w:p>
    <w:p w14:paraId="17740E91" w14:textId="6E35DB25" w:rsidR="00156244" w:rsidRDefault="00E539F1">
      <w:pPr>
        <w:ind w:firstLine="993"/>
        <w:jc w:val="both"/>
        <w:rPr>
          <w:rFonts w:eastAsia="Calibri"/>
          <w:szCs w:val="24"/>
        </w:rPr>
      </w:pPr>
      <w:r>
        <w:rPr>
          <w:rFonts w:eastAsia="Calibri"/>
          <w:szCs w:val="24"/>
        </w:rPr>
        <w:lastRenderedPageBreak/>
        <w:t xml:space="preserve">7.6. ne darbo metu patekę į konfliktinę ar kitą situaciją, kuri gali diskredituoti </w:t>
      </w:r>
      <w:r w:rsidR="00FC07B9">
        <w:rPr>
          <w:rFonts w:eastAsia="Calibri"/>
          <w:szCs w:val="24"/>
        </w:rPr>
        <w:t>Muziejaus</w:t>
      </w:r>
      <w:r>
        <w:rPr>
          <w:rFonts w:eastAsia="Calibri"/>
          <w:szCs w:val="24"/>
        </w:rPr>
        <w:t xml:space="preserve"> reputaciją, esant galimybei, apie situaciją informuoti savo tiesioginį vadovą;</w:t>
      </w:r>
    </w:p>
    <w:p w14:paraId="5A5FA0EC" w14:textId="77777777" w:rsidR="00156244" w:rsidRDefault="00E539F1">
      <w:pPr>
        <w:ind w:firstLine="993"/>
        <w:jc w:val="both"/>
        <w:rPr>
          <w:rFonts w:eastAsia="Calibri"/>
          <w:szCs w:val="24"/>
        </w:rPr>
      </w:pPr>
      <w:r>
        <w:rPr>
          <w:rFonts w:eastAsia="Calibri"/>
          <w:szCs w:val="24"/>
        </w:rPr>
        <w:t>7.7. laiku ir tiksliai vykdyti teisėtus ir pagrįstus tiesioginio vadovo nurodymus ir pavedimus. Apie pavedimus ir nurodymus, kurie galimai prieštarauja teisės aktams, informuoti aukštesnį pagal pavaldumą vadovą.</w:t>
      </w:r>
    </w:p>
    <w:p w14:paraId="21AD6C2E" w14:textId="2EAFBDE3" w:rsidR="00156244" w:rsidRDefault="00E539F1">
      <w:pPr>
        <w:ind w:firstLine="993"/>
        <w:jc w:val="both"/>
        <w:rPr>
          <w:rFonts w:eastAsia="Calibri"/>
          <w:szCs w:val="24"/>
        </w:rPr>
      </w:pPr>
      <w:r>
        <w:rPr>
          <w:rFonts w:eastAsia="Calibri"/>
          <w:szCs w:val="24"/>
        </w:rPr>
        <w:t xml:space="preserve">8. </w:t>
      </w:r>
      <w:r w:rsidR="00C85A32">
        <w:rPr>
          <w:rFonts w:eastAsia="Calibri"/>
          <w:szCs w:val="24"/>
        </w:rPr>
        <w:t>Muziejaus direktorius</w:t>
      </w:r>
      <w:r>
        <w:rPr>
          <w:rFonts w:eastAsia="Calibri"/>
          <w:szCs w:val="24"/>
        </w:rPr>
        <w:t>,</w:t>
      </w:r>
      <w:r w:rsidR="00C85A32">
        <w:rPr>
          <w:rFonts w:eastAsia="Calibri"/>
          <w:szCs w:val="24"/>
        </w:rPr>
        <w:t xml:space="preserve"> jo</w:t>
      </w:r>
      <w:r>
        <w:rPr>
          <w:rFonts w:eastAsia="Calibri"/>
          <w:szCs w:val="24"/>
        </w:rPr>
        <w:t xml:space="preserve"> pavaduotoja</w:t>
      </w:r>
      <w:r w:rsidR="00C85A32">
        <w:rPr>
          <w:rFonts w:eastAsia="Calibri"/>
          <w:szCs w:val="24"/>
        </w:rPr>
        <w:t>s</w:t>
      </w:r>
      <w:r>
        <w:rPr>
          <w:rFonts w:eastAsia="Calibri"/>
          <w:szCs w:val="24"/>
        </w:rPr>
        <w:t xml:space="preserve">, </w:t>
      </w:r>
      <w:r w:rsidR="00C85A32">
        <w:rPr>
          <w:rFonts w:eastAsia="Calibri"/>
          <w:szCs w:val="24"/>
        </w:rPr>
        <w:t xml:space="preserve">kiti darbuotojai </w:t>
      </w:r>
      <w:r>
        <w:rPr>
          <w:rFonts w:eastAsia="Calibri"/>
          <w:szCs w:val="24"/>
        </w:rPr>
        <w:t>privalo:</w:t>
      </w:r>
    </w:p>
    <w:p w14:paraId="151BF083" w14:textId="77777777" w:rsidR="00156244" w:rsidRDefault="00E539F1">
      <w:pPr>
        <w:ind w:firstLine="993"/>
        <w:jc w:val="both"/>
        <w:rPr>
          <w:rFonts w:eastAsia="Calibri"/>
          <w:szCs w:val="24"/>
        </w:rPr>
      </w:pPr>
      <w:r>
        <w:rPr>
          <w:rFonts w:eastAsia="Calibri"/>
          <w:szCs w:val="24"/>
          <w:lang w:eastAsia="lt-LT"/>
        </w:rPr>
        <w:t>8.1. duoti aiškius, suprantamus ir nedviprasmiškus pavedimus su aiškiai nustatytais ir realiais jų įvykdymo terminais, suteikiančiais galimybę įsigilinti į klausimo esmę ir kokybiškai įvykdyti pavestą užduotį;</w:t>
      </w:r>
    </w:p>
    <w:p w14:paraId="6BE69639" w14:textId="77777777" w:rsidR="00156244" w:rsidRDefault="00E539F1">
      <w:pPr>
        <w:ind w:firstLine="993"/>
        <w:jc w:val="both"/>
        <w:rPr>
          <w:rFonts w:eastAsia="Calibri"/>
          <w:szCs w:val="24"/>
        </w:rPr>
      </w:pPr>
      <w:r>
        <w:rPr>
          <w:rFonts w:eastAsia="Calibri"/>
          <w:szCs w:val="24"/>
          <w:lang w:eastAsia="lt-LT"/>
        </w:rPr>
        <w:t>8.2. mandagiai bendrauti su pavaldiniais, netoleruoti asmens įžeidinėjimo ar žeminimo;</w:t>
      </w:r>
    </w:p>
    <w:p w14:paraId="081DF13C" w14:textId="77777777" w:rsidR="00156244" w:rsidRDefault="00E539F1">
      <w:pPr>
        <w:ind w:firstLine="993"/>
        <w:jc w:val="both"/>
        <w:rPr>
          <w:rFonts w:eastAsia="Calibri"/>
          <w:szCs w:val="24"/>
        </w:rPr>
      </w:pPr>
      <w:r>
        <w:rPr>
          <w:rFonts w:eastAsia="Calibri"/>
          <w:szCs w:val="24"/>
          <w:lang w:eastAsia="lt-LT"/>
        </w:rPr>
        <w:t>8.3. kurti vadovaujamame kolektyve darbingą aplinką, užkirsti kelią konfliktams, patyčioms, psichologiniam smurtui, šalinti nesutarimų priežastis;</w:t>
      </w:r>
    </w:p>
    <w:p w14:paraId="7FBC4D41" w14:textId="77777777" w:rsidR="00156244" w:rsidRDefault="00E539F1">
      <w:pPr>
        <w:ind w:firstLine="993"/>
        <w:jc w:val="both"/>
        <w:rPr>
          <w:rFonts w:eastAsia="Calibri"/>
          <w:szCs w:val="24"/>
        </w:rPr>
      </w:pPr>
      <w:r>
        <w:rPr>
          <w:rFonts w:eastAsia="Calibri"/>
          <w:szCs w:val="24"/>
          <w:lang w:eastAsia="lt-LT"/>
        </w:rPr>
        <w:t>8.4. pastabas dėl pavaldinių klaidų ir darbo trūkumų reikšti korektiškai, jei įmanoma, nedalyvaujant kitiems asmenims;</w:t>
      </w:r>
    </w:p>
    <w:p w14:paraId="75ECBB3C" w14:textId="77777777" w:rsidR="00156244" w:rsidRDefault="00E539F1">
      <w:pPr>
        <w:ind w:firstLine="993"/>
        <w:jc w:val="both"/>
        <w:rPr>
          <w:rFonts w:eastAsia="Calibri"/>
          <w:szCs w:val="24"/>
        </w:rPr>
      </w:pPr>
      <w:r>
        <w:rPr>
          <w:rFonts w:eastAsia="Calibri"/>
          <w:szCs w:val="24"/>
          <w:lang w:eastAsia="lt-LT"/>
        </w:rPr>
        <w:t>8.5. užduotis skirstyti tolygiai, kad būtų efektyviai panaudotos kiekvieno darbuotojo kompetencijos ir profesinė kvalifikacija;</w:t>
      </w:r>
    </w:p>
    <w:p w14:paraId="15D7D9F8" w14:textId="77777777" w:rsidR="00156244" w:rsidRDefault="00E539F1">
      <w:pPr>
        <w:ind w:firstLine="993"/>
        <w:jc w:val="both"/>
        <w:rPr>
          <w:rFonts w:eastAsia="Calibri"/>
          <w:szCs w:val="24"/>
        </w:rPr>
      </w:pPr>
      <w:r>
        <w:rPr>
          <w:rFonts w:eastAsia="Calibri"/>
          <w:szCs w:val="24"/>
          <w:lang w:eastAsia="lt-LT"/>
        </w:rPr>
        <w:t>8.6. skatinti pavaldinius rodyti iniciatyvą, reikšti savo nuomonę ir ją išklausyti;</w:t>
      </w:r>
    </w:p>
    <w:p w14:paraId="14D1CB99" w14:textId="77777777" w:rsidR="00156244" w:rsidRDefault="00E539F1">
      <w:pPr>
        <w:ind w:firstLine="993"/>
        <w:jc w:val="both"/>
        <w:rPr>
          <w:rFonts w:eastAsia="Calibri"/>
          <w:szCs w:val="24"/>
          <w:lang w:eastAsia="lt-LT"/>
        </w:rPr>
      </w:pPr>
      <w:r>
        <w:rPr>
          <w:rFonts w:eastAsia="Calibri"/>
          <w:szCs w:val="24"/>
          <w:lang w:eastAsia="lt-LT"/>
        </w:rPr>
        <w:t xml:space="preserve">8.7. objektyviai vertinti pavaldinių darbo rezultatus ir pasiekimus; </w:t>
      </w:r>
    </w:p>
    <w:p w14:paraId="4F7C7184" w14:textId="77777777" w:rsidR="00156244" w:rsidRDefault="00E539F1">
      <w:pPr>
        <w:tabs>
          <w:tab w:val="num" w:pos="900"/>
          <w:tab w:val="left" w:pos="1080"/>
        </w:tabs>
        <w:spacing w:line="256" w:lineRule="auto"/>
        <w:ind w:firstLine="993"/>
        <w:jc w:val="both"/>
        <w:rPr>
          <w:rFonts w:eastAsia="Calibri"/>
          <w:szCs w:val="24"/>
        </w:rPr>
      </w:pPr>
      <w:r>
        <w:rPr>
          <w:rFonts w:eastAsia="Calibri"/>
          <w:szCs w:val="24"/>
        </w:rPr>
        <w:t>8.8. konfliktinėse situacijose išklausyti abiejų pusių argumentus ir ieškoti objektyvaus sprendimo.</w:t>
      </w:r>
    </w:p>
    <w:p w14:paraId="741BB2FC" w14:textId="77777777" w:rsidR="00156244" w:rsidRDefault="00156244">
      <w:pPr>
        <w:jc w:val="center"/>
        <w:rPr>
          <w:rFonts w:eastAsia="Calibri"/>
          <w:b/>
          <w:bCs/>
          <w:szCs w:val="24"/>
          <w:lang w:eastAsia="lt-LT"/>
        </w:rPr>
      </w:pPr>
    </w:p>
    <w:p w14:paraId="65AE6C2C" w14:textId="77777777" w:rsidR="00156244" w:rsidRDefault="00E539F1">
      <w:pPr>
        <w:jc w:val="center"/>
        <w:rPr>
          <w:rFonts w:eastAsia="Calibri"/>
          <w:b/>
          <w:bCs/>
          <w:szCs w:val="24"/>
          <w:lang w:eastAsia="lt-LT"/>
        </w:rPr>
      </w:pPr>
      <w:r>
        <w:rPr>
          <w:rFonts w:eastAsia="Calibri"/>
          <w:b/>
          <w:bCs/>
          <w:szCs w:val="24"/>
          <w:lang w:eastAsia="lt-LT"/>
        </w:rPr>
        <w:t>IV SKYRIUS</w:t>
      </w:r>
    </w:p>
    <w:p w14:paraId="6F78D323" w14:textId="3E7589EB" w:rsidR="00156244" w:rsidRDefault="00C85A32">
      <w:pPr>
        <w:jc w:val="center"/>
        <w:rPr>
          <w:rFonts w:eastAsia="Calibri"/>
          <w:b/>
          <w:bCs/>
          <w:szCs w:val="24"/>
        </w:rPr>
      </w:pPr>
      <w:r>
        <w:rPr>
          <w:rFonts w:eastAsia="Calibri"/>
          <w:b/>
          <w:bCs/>
          <w:szCs w:val="24"/>
        </w:rPr>
        <w:t>MUZIEJAUS</w:t>
      </w:r>
      <w:r w:rsidR="00E539F1">
        <w:rPr>
          <w:rFonts w:eastAsia="Calibri"/>
          <w:b/>
          <w:bCs/>
          <w:szCs w:val="24"/>
        </w:rPr>
        <w:t xml:space="preserve"> DARBUOTOJŲ VIEŠŲJŲ IR PRIVAČIŲ INTERESŲ DERINIMAS </w:t>
      </w:r>
    </w:p>
    <w:p w14:paraId="0948C8EC" w14:textId="77777777" w:rsidR="00156244" w:rsidRDefault="00156244">
      <w:pPr>
        <w:jc w:val="center"/>
        <w:rPr>
          <w:rFonts w:eastAsia="Calibri"/>
          <w:b/>
          <w:bCs/>
          <w:szCs w:val="24"/>
        </w:rPr>
      </w:pPr>
    </w:p>
    <w:p w14:paraId="4850CC18" w14:textId="7CD95D30" w:rsidR="00156244" w:rsidRDefault="00E539F1">
      <w:pPr>
        <w:tabs>
          <w:tab w:val="left" w:pos="900"/>
        </w:tabs>
        <w:ind w:firstLine="993"/>
        <w:jc w:val="both"/>
        <w:rPr>
          <w:rFonts w:eastAsia="Calibri"/>
          <w:szCs w:val="24"/>
        </w:rPr>
      </w:pPr>
      <w:r>
        <w:rPr>
          <w:rFonts w:eastAsia="Calibri"/>
          <w:szCs w:val="24"/>
        </w:rPr>
        <w:t xml:space="preserve">9. </w:t>
      </w:r>
      <w:r w:rsidR="00C85A32">
        <w:rPr>
          <w:rFonts w:eastAsia="Calibri"/>
          <w:szCs w:val="24"/>
        </w:rPr>
        <w:t>Muziejaus</w:t>
      </w:r>
      <w:r>
        <w:rPr>
          <w:rFonts w:eastAsia="Calibri"/>
          <w:szCs w:val="24"/>
        </w:rPr>
        <w:t xml:space="preserve"> darbuotojai privalo:</w:t>
      </w:r>
    </w:p>
    <w:p w14:paraId="5EB27DB3" w14:textId="77777777" w:rsidR="00156244" w:rsidRDefault="00E539F1">
      <w:pPr>
        <w:tabs>
          <w:tab w:val="left" w:pos="900"/>
        </w:tabs>
        <w:ind w:firstLine="993"/>
        <w:jc w:val="both"/>
        <w:rPr>
          <w:rFonts w:eastAsia="Calibri"/>
          <w:szCs w:val="24"/>
        </w:rPr>
      </w:pPr>
      <w:r>
        <w:rPr>
          <w:rFonts w:eastAsia="Calibri"/>
          <w:szCs w:val="24"/>
        </w:rPr>
        <w:t>9.1. deklaruoti privačius interesus, jei tokią pareigą jiems nustato Lietuvos Respublikos viešųjų ir privačių interesų derinimo valstybinėje tarnyboje įstatymas;</w:t>
      </w:r>
    </w:p>
    <w:p w14:paraId="008D12B9" w14:textId="77777777" w:rsidR="00156244" w:rsidRDefault="00E539F1">
      <w:pPr>
        <w:tabs>
          <w:tab w:val="left" w:pos="900"/>
        </w:tabs>
        <w:ind w:firstLine="993"/>
        <w:jc w:val="both"/>
        <w:rPr>
          <w:rFonts w:eastAsia="Calibri"/>
          <w:szCs w:val="24"/>
        </w:rPr>
      </w:pPr>
      <w:r>
        <w:rPr>
          <w:rFonts w:eastAsia="Calibri"/>
          <w:szCs w:val="24"/>
        </w:rPr>
        <w:t>9.2. elgtis taip, kad jo šeiminiai, socialiniai, ekonominiai ir kiti santykiai nekenktų darbui ir netrukdytų atlikti tiesiogines pareigas;</w:t>
      </w:r>
    </w:p>
    <w:p w14:paraId="3F13FCC1" w14:textId="77777777" w:rsidR="00156244" w:rsidRDefault="00E539F1">
      <w:pPr>
        <w:tabs>
          <w:tab w:val="left" w:pos="900"/>
        </w:tabs>
        <w:ind w:firstLine="993"/>
        <w:jc w:val="both"/>
        <w:rPr>
          <w:rFonts w:eastAsia="Calibri"/>
          <w:szCs w:val="24"/>
        </w:rPr>
      </w:pPr>
      <w:r>
        <w:rPr>
          <w:rFonts w:eastAsia="Calibri"/>
          <w:szCs w:val="24"/>
        </w:rPr>
        <w:t xml:space="preserve">9.3. informuoti tiesioginį vadovą apie kiekvieną atvejį, kuris gali būti susijęs su korupcija, sukčiavimu ar mėginimu daryti neteisėtą poveikį. Jei tokį poveikį daro tiesioginis vadovas, informuoti </w:t>
      </w:r>
      <w:r>
        <w:rPr>
          <w:color w:val="000000"/>
          <w:szCs w:val="24"/>
        </w:rPr>
        <w:t xml:space="preserve">aukštesnį pagal pavaldumą </w:t>
      </w:r>
      <w:r>
        <w:rPr>
          <w:rFonts w:eastAsia="Calibri"/>
          <w:szCs w:val="24"/>
        </w:rPr>
        <w:t>vadovą;</w:t>
      </w:r>
    </w:p>
    <w:p w14:paraId="7CD43EC5" w14:textId="77777777" w:rsidR="00156244" w:rsidRDefault="00E539F1">
      <w:pPr>
        <w:tabs>
          <w:tab w:val="left" w:pos="900"/>
        </w:tabs>
        <w:ind w:firstLine="993"/>
        <w:jc w:val="both"/>
        <w:rPr>
          <w:rFonts w:eastAsia="Calibri"/>
          <w:szCs w:val="24"/>
        </w:rPr>
      </w:pPr>
      <w:r>
        <w:rPr>
          <w:rFonts w:eastAsia="Calibri"/>
          <w:szCs w:val="24"/>
        </w:rPr>
        <w:t>9.4. nesinaudoti darbo metu gauta konfidencialia informacija asmeninei naudai gauti;</w:t>
      </w:r>
    </w:p>
    <w:p w14:paraId="7578FBE2" w14:textId="77777777" w:rsidR="00156244" w:rsidRDefault="00E539F1">
      <w:pPr>
        <w:tabs>
          <w:tab w:val="num" w:pos="993"/>
          <w:tab w:val="left" w:pos="1276"/>
        </w:tabs>
        <w:spacing w:line="256" w:lineRule="auto"/>
        <w:ind w:firstLine="993"/>
        <w:jc w:val="both"/>
        <w:rPr>
          <w:rFonts w:eastAsia="Calibri"/>
          <w:szCs w:val="24"/>
        </w:rPr>
      </w:pPr>
      <w:r>
        <w:rPr>
          <w:rFonts w:eastAsia="Calibri"/>
          <w:szCs w:val="24"/>
        </w:rPr>
        <w:t xml:space="preserve">9.5. nepiktnaudžiauti einamomis pareigomis įdarbinant asmenį, skiriant jį į tam tikras pareigas ar taikant skatinimo priemones, suteikiant jam bet kokią naudą; </w:t>
      </w:r>
    </w:p>
    <w:p w14:paraId="3D63F1BB" w14:textId="77777777" w:rsidR="00156244" w:rsidRDefault="00E539F1">
      <w:pPr>
        <w:tabs>
          <w:tab w:val="num" w:pos="993"/>
          <w:tab w:val="left" w:pos="1276"/>
        </w:tabs>
        <w:spacing w:line="256" w:lineRule="auto"/>
        <w:ind w:firstLine="993"/>
        <w:jc w:val="both"/>
        <w:rPr>
          <w:rFonts w:eastAsia="Calibri"/>
          <w:szCs w:val="24"/>
        </w:rPr>
      </w:pPr>
      <w:r>
        <w:rPr>
          <w:rFonts w:eastAsia="Calibri"/>
          <w:szCs w:val="24"/>
        </w:rPr>
        <w:t>9.6. nusišalinti nuo sprendimų priėmimo ir apie tai informuoti tiesioginį vadovą, jeigu gali kilti viešųjų ir privačių</w:t>
      </w:r>
      <w:r>
        <w:rPr>
          <w:rFonts w:eastAsia="Calibri"/>
          <w:bCs/>
          <w:szCs w:val="24"/>
        </w:rPr>
        <w:t xml:space="preserve"> </w:t>
      </w:r>
      <w:r>
        <w:rPr>
          <w:rFonts w:eastAsia="Calibri"/>
          <w:szCs w:val="24"/>
        </w:rPr>
        <w:t>interesų konfliktas;</w:t>
      </w:r>
    </w:p>
    <w:p w14:paraId="3E3D6AAD" w14:textId="77777777" w:rsidR="00156244" w:rsidRDefault="00E539F1">
      <w:pPr>
        <w:tabs>
          <w:tab w:val="num" w:pos="993"/>
          <w:tab w:val="left" w:pos="1276"/>
        </w:tabs>
        <w:spacing w:line="256" w:lineRule="auto"/>
        <w:ind w:firstLine="993"/>
        <w:jc w:val="both"/>
        <w:rPr>
          <w:rFonts w:eastAsia="Calibri"/>
          <w:szCs w:val="24"/>
        </w:rPr>
      </w:pPr>
      <w:r>
        <w:rPr>
          <w:rFonts w:eastAsia="Calibri"/>
          <w:szCs w:val="24"/>
        </w:rPr>
        <w:t>9.7. būti objektyviems, priimant sprendimus neturėti asmeninio išankstinio nusistatymo;</w:t>
      </w:r>
    </w:p>
    <w:p w14:paraId="55323D39" w14:textId="77777777" w:rsidR="00156244" w:rsidRDefault="00E539F1">
      <w:pPr>
        <w:tabs>
          <w:tab w:val="left" w:pos="900"/>
        </w:tabs>
        <w:ind w:firstLine="993"/>
        <w:jc w:val="both"/>
        <w:rPr>
          <w:rFonts w:eastAsia="Calibri"/>
          <w:szCs w:val="24"/>
        </w:rPr>
      </w:pPr>
      <w:r>
        <w:rPr>
          <w:rFonts w:eastAsia="Calibri"/>
          <w:szCs w:val="24"/>
        </w:rPr>
        <w:t>9.8. būti teisingiems, nepiktnaudžiauti tarnybine padėtimi.</w:t>
      </w:r>
    </w:p>
    <w:p w14:paraId="03638D66" w14:textId="546E0704" w:rsidR="00156244" w:rsidRDefault="00E539F1">
      <w:pPr>
        <w:tabs>
          <w:tab w:val="left" w:pos="900"/>
        </w:tabs>
        <w:ind w:firstLine="993"/>
        <w:jc w:val="both"/>
        <w:rPr>
          <w:rFonts w:eastAsia="Calibri"/>
          <w:szCs w:val="24"/>
        </w:rPr>
      </w:pPr>
      <w:r>
        <w:rPr>
          <w:rFonts w:eastAsia="Calibri"/>
          <w:szCs w:val="24"/>
        </w:rPr>
        <w:t xml:space="preserve">10. </w:t>
      </w:r>
      <w:r w:rsidR="00C85A32">
        <w:rPr>
          <w:rFonts w:eastAsia="Calibri"/>
          <w:szCs w:val="24"/>
        </w:rPr>
        <w:t>Muziejaus</w:t>
      </w:r>
      <w:r>
        <w:rPr>
          <w:rFonts w:eastAsia="Calibri"/>
          <w:szCs w:val="24"/>
        </w:rPr>
        <w:t xml:space="preserve"> darbuotojai negali priimti dovanų ar paslaugų arba jas teikti, jeigu tai gali sukelti viešųjų ir privačių interesų konfliktą. Šis apribojimas netaikomas darbuotojams, priėmusiems dovanas ar paslaugas pagal tarptautinį protokolą ar tradicijas, jeigu tai yra susiję su </w:t>
      </w:r>
      <w:r w:rsidR="00C85A32">
        <w:rPr>
          <w:rFonts w:eastAsia="Calibri"/>
          <w:szCs w:val="24"/>
        </w:rPr>
        <w:t>Muziejaus</w:t>
      </w:r>
      <w:r>
        <w:rPr>
          <w:rFonts w:eastAsia="Calibri"/>
          <w:szCs w:val="24"/>
        </w:rPr>
        <w:t xml:space="preserve"> darbuotojo pareigomis. </w:t>
      </w:r>
    </w:p>
    <w:p w14:paraId="1D3445CB" w14:textId="77777777" w:rsidR="00156244" w:rsidRDefault="00156244">
      <w:pPr>
        <w:ind w:firstLine="993"/>
        <w:jc w:val="both"/>
        <w:rPr>
          <w:rFonts w:eastAsia="Calibri"/>
          <w:szCs w:val="24"/>
        </w:rPr>
      </w:pPr>
    </w:p>
    <w:p w14:paraId="79663803" w14:textId="77777777" w:rsidR="00156244" w:rsidRDefault="00E539F1">
      <w:pPr>
        <w:jc w:val="center"/>
        <w:rPr>
          <w:rFonts w:eastAsia="Calibri"/>
          <w:b/>
          <w:bCs/>
          <w:szCs w:val="24"/>
        </w:rPr>
      </w:pPr>
      <w:r>
        <w:rPr>
          <w:rFonts w:eastAsia="Calibri"/>
          <w:b/>
          <w:bCs/>
          <w:szCs w:val="24"/>
        </w:rPr>
        <w:t>V SKYRIUS</w:t>
      </w:r>
    </w:p>
    <w:p w14:paraId="617FBEED" w14:textId="77777777" w:rsidR="00156244" w:rsidRDefault="00E539F1">
      <w:pPr>
        <w:jc w:val="center"/>
        <w:rPr>
          <w:rFonts w:eastAsia="Calibri"/>
          <w:b/>
          <w:bCs/>
          <w:szCs w:val="24"/>
        </w:rPr>
      </w:pPr>
      <w:r>
        <w:rPr>
          <w:rFonts w:eastAsia="Calibri"/>
          <w:b/>
          <w:bCs/>
          <w:szCs w:val="24"/>
        </w:rPr>
        <w:t>ATSAKOMYBĖ UŽ TAISYKLIŲ PAŽEIDIMUS</w:t>
      </w:r>
    </w:p>
    <w:p w14:paraId="7CCC8341" w14:textId="77777777" w:rsidR="00156244" w:rsidRDefault="00156244">
      <w:pPr>
        <w:jc w:val="center"/>
        <w:rPr>
          <w:rFonts w:eastAsia="Calibri"/>
          <w:b/>
          <w:bCs/>
          <w:szCs w:val="24"/>
        </w:rPr>
      </w:pPr>
    </w:p>
    <w:p w14:paraId="4CD449CD" w14:textId="52F46F24" w:rsidR="00156244" w:rsidRDefault="00E539F1">
      <w:pPr>
        <w:ind w:firstLine="993"/>
        <w:jc w:val="both"/>
        <w:rPr>
          <w:rFonts w:eastAsia="Calibri"/>
          <w:szCs w:val="24"/>
        </w:rPr>
      </w:pPr>
      <w:r>
        <w:rPr>
          <w:rFonts w:eastAsia="Calibri"/>
          <w:szCs w:val="24"/>
        </w:rPr>
        <w:t xml:space="preserve">11. Jeigu </w:t>
      </w:r>
      <w:r w:rsidR="00C85A32">
        <w:rPr>
          <w:rFonts w:eastAsia="Calibri"/>
          <w:szCs w:val="24"/>
        </w:rPr>
        <w:t>Muziejaus</w:t>
      </w:r>
      <w:r>
        <w:rPr>
          <w:rFonts w:eastAsia="Calibri"/>
          <w:szCs w:val="24"/>
        </w:rPr>
        <w:t xml:space="preserve"> darbuotojas pažeidžia šias Taisykles, atsižvelgiant į padaryto pažeidimo pobūdį ir pasekmes, jo atžvilgiu gali būti pradedamas darbo pareigų pažeidimo tyrimas.</w:t>
      </w:r>
    </w:p>
    <w:p w14:paraId="07201A9D" w14:textId="77777777" w:rsidR="00156244" w:rsidRDefault="00E539F1">
      <w:pPr>
        <w:ind w:firstLine="993"/>
        <w:jc w:val="both"/>
        <w:rPr>
          <w:rFonts w:eastAsia="Calibri"/>
          <w:szCs w:val="24"/>
        </w:rPr>
      </w:pPr>
      <w:r>
        <w:rPr>
          <w:rFonts w:eastAsia="Calibri"/>
          <w:szCs w:val="24"/>
        </w:rPr>
        <w:t xml:space="preserve">12. Darbo pareigų pažeidimų tyrimas atliekamas Lietuvos Respublikos darbo kodekso nustatyta tvarka. </w:t>
      </w:r>
    </w:p>
    <w:p w14:paraId="75A9A40B" w14:textId="77777777" w:rsidR="00156244" w:rsidRDefault="00E539F1">
      <w:pPr>
        <w:ind w:firstLine="993"/>
        <w:jc w:val="both"/>
        <w:rPr>
          <w:rFonts w:eastAsia="Calibri"/>
          <w:szCs w:val="24"/>
        </w:rPr>
      </w:pPr>
      <w:r>
        <w:rPr>
          <w:rFonts w:eastAsia="Calibri"/>
          <w:szCs w:val="24"/>
        </w:rPr>
        <w:lastRenderedPageBreak/>
        <w:t>13. Šiurkščiu šių Taisyklių pažeidimu laikomas pažeidimas, kuris atliekamas kartotinai ar sistemingai.</w:t>
      </w:r>
    </w:p>
    <w:p w14:paraId="08071DE1" w14:textId="77777777" w:rsidR="00156244" w:rsidRDefault="00156244">
      <w:pPr>
        <w:tabs>
          <w:tab w:val="left" w:pos="1080"/>
        </w:tabs>
        <w:jc w:val="both"/>
        <w:rPr>
          <w:rFonts w:eastAsia="Calibri"/>
          <w:szCs w:val="24"/>
        </w:rPr>
      </w:pPr>
    </w:p>
    <w:p w14:paraId="1411F92A" w14:textId="77777777" w:rsidR="00156244" w:rsidRDefault="00E539F1">
      <w:pPr>
        <w:jc w:val="center"/>
        <w:rPr>
          <w:rFonts w:eastAsia="Calibri"/>
          <w:b/>
          <w:bCs/>
          <w:szCs w:val="24"/>
        </w:rPr>
      </w:pPr>
      <w:r>
        <w:rPr>
          <w:rFonts w:eastAsia="Calibri"/>
          <w:b/>
          <w:bCs/>
          <w:szCs w:val="24"/>
        </w:rPr>
        <w:t>VI SKYRIUS</w:t>
      </w:r>
    </w:p>
    <w:p w14:paraId="10906B1F" w14:textId="77777777" w:rsidR="00156244" w:rsidRDefault="00E539F1">
      <w:pPr>
        <w:jc w:val="center"/>
        <w:rPr>
          <w:rFonts w:eastAsia="Calibri"/>
          <w:b/>
          <w:bCs/>
          <w:szCs w:val="24"/>
        </w:rPr>
      </w:pPr>
      <w:r>
        <w:rPr>
          <w:rFonts w:eastAsia="Calibri"/>
          <w:b/>
          <w:bCs/>
          <w:szCs w:val="24"/>
        </w:rPr>
        <w:t>BAIGIAMOSIOS NUOSTATOS</w:t>
      </w:r>
    </w:p>
    <w:p w14:paraId="0F6A33D8" w14:textId="77777777" w:rsidR="00156244" w:rsidRDefault="00156244">
      <w:pPr>
        <w:jc w:val="center"/>
        <w:rPr>
          <w:rFonts w:eastAsia="Calibri"/>
          <w:b/>
          <w:bCs/>
          <w:szCs w:val="24"/>
        </w:rPr>
      </w:pPr>
    </w:p>
    <w:p w14:paraId="7853A60E" w14:textId="05AE9991" w:rsidR="00156244" w:rsidRDefault="00E539F1">
      <w:pPr>
        <w:ind w:firstLine="993"/>
        <w:jc w:val="both"/>
        <w:rPr>
          <w:rFonts w:eastAsia="Calibri"/>
          <w:szCs w:val="24"/>
        </w:rPr>
      </w:pPr>
      <w:r>
        <w:rPr>
          <w:rFonts w:eastAsia="Calibri"/>
          <w:szCs w:val="24"/>
        </w:rPr>
        <w:t xml:space="preserve">14. Šių Taisyklių laikymosi priežiūrą vykdo </w:t>
      </w:r>
      <w:r w:rsidR="00C85A32">
        <w:rPr>
          <w:rFonts w:eastAsia="Calibri"/>
          <w:szCs w:val="24"/>
        </w:rPr>
        <w:t>Muziejaus</w:t>
      </w:r>
      <w:r>
        <w:rPr>
          <w:rFonts w:eastAsia="Calibri"/>
          <w:szCs w:val="24"/>
        </w:rPr>
        <w:t xml:space="preserve"> </w:t>
      </w:r>
      <w:r w:rsidR="00C85A32">
        <w:rPr>
          <w:rFonts w:eastAsia="Calibri"/>
          <w:szCs w:val="24"/>
        </w:rPr>
        <w:t>direktorius</w:t>
      </w:r>
      <w:r>
        <w:rPr>
          <w:rFonts w:eastAsia="Calibri"/>
          <w:szCs w:val="24"/>
        </w:rPr>
        <w:t xml:space="preserve"> ar jo įgaliotas asmuo, </w:t>
      </w:r>
      <w:r w:rsidR="00C85A32" w:rsidRPr="00C85A32">
        <w:rPr>
          <w:rFonts w:eastAsia="Calibri"/>
          <w:szCs w:val="24"/>
        </w:rPr>
        <w:t>Muziejaus savininko teises ir pareigas įgyvendinanti institucija – Druskininkų savivaldybės taryba</w:t>
      </w:r>
      <w:r>
        <w:rPr>
          <w:color w:val="000000"/>
          <w:szCs w:val="24"/>
        </w:rPr>
        <w:t>.</w:t>
      </w:r>
    </w:p>
    <w:p w14:paraId="3C1656F4" w14:textId="39021B73" w:rsidR="00156244" w:rsidRDefault="00156244">
      <w:pPr>
        <w:ind w:firstLine="993"/>
        <w:jc w:val="both"/>
        <w:rPr>
          <w:rFonts w:eastAsia="Calibri"/>
          <w:szCs w:val="24"/>
        </w:rPr>
      </w:pPr>
    </w:p>
    <w:p w14:paraId="0701E6F4" w14:textId="03858E88" w:rsidR="00156244" w:rsidRDefault="00644B5F" w:rsidP="00644B5F">
      <w:pPr>
        <w:jc w:val="center"/>
        <w:rPr>
          <w:szCs w:val="24"/>
        </w:rPr>
      </w:pPr>
      <w:r>
        <w:rPr>
          <w:szCs w:val="24"/>
        </w:rPr>
        <w:t>__________________________________</w:t>
      </w:r>
    </w:p>
    <w:sectPr w:rsidR="00156244">
      <w:footerReference w:type="default" r:id="rId6"/>
      <w:type w:val="continuous"/>
      <w:pgSz w:w="11906" w:h="16838" w:code="9"/>
      <w:pgMar w:top="1134" w:right="567" w:bottom="1134" w:left="1701" w:header="709" w:footer="6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CA73D" w14:textId="77777777" w:rsidR="00125DCE" w:rsidRDefault="00125DCE">
      <w:pPr>
        <w:rPr>
          <w:szCs w:val="24"/>
          <w:lang w:val="en-GB"/>
        </w:rPr>
      </w:pPr>
      <w:r>
        <w:rPr>
          <w:szCs w:val="24"/>
          <w:lang w:val="en-GB"/>
        </w:rPr>
        <w:separator/>
      </w:r>
    </w:p>
  </w:endnote>
  <w:endnote w:type="continuationSeparator" w:id="0">
    <w:p w14:paraId="60C76DAD" w14:textId="77777777" w:rsidR="00125DCE" w:rsidRDefault="00125DCE">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1E6FA" w14:textId="77777777" w:rsidR="00156244" w:rsidRDefault="00156244">
    <w:pPr>
      <w:tabs>
        <w:tab w:val="center" w:pos="4153"/>
        <w:tab w:val="right" w:pos="8306"/>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4FB26" w14:textId="77777777" w:rsidR="00125DCE" w:rsidRDefault="00125DCE">
      <w:pPr>
        <w:rPr>
          <w:szCs w:val="24"/>
          <w:lang w:val="en-GB"/>
        </w:rPr>
      </w:pPr>
      <w:r>
        <w:rPr>
          <w:szCs w:val="24"/>
          <w:lang w:val="en-GB"/>
        </w:rPr>
        <w:separator/>
      </w:r>
    </w:p>
  </w:footnote>
  <w:footnote w:type="continuationSeparator" w:id="0">
    <w:p w14:paraId="061103F5" w14:textId="77777777" w:rsidR="00125DCE" w:rsidRDefault="00125DCE">
      <w:pPr>
        <w:rPr>
          <w:szCs w:val="24"/>
          <w:lang w:val="en-GB"/>
        </w:rPr>
      </w:pPr>
      <w:r>
        <w:rPr>
          <w:szCs w:val="24"/>
          <w:lang w:val="en-GB"/>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1DF"/>
    <w:rsid w:val="00104E77"/>
    <w:rsid w:val="001141DE"/>
    <w:rsid w:val="00125DCE"/>
    <w:rsid w:val="00156244"/>
    <w:rsid w:val="001F0AB1"/>
    <w:rsid w:val="003101DF"/>
    <w:rsid w:val="00345E7F"/>
    <w:rsid w:val="003D27A0"/>
    <w:rsid w:val="003D3C1E"/>
    <w:rsid w:val="0040063D"/>
    <w:rsid w:val="00644B5F"/>
    <w:rsid w:val="00772E3C"/>
    <w:rsid w:val="007B7F0C"/>
    <w:rsid w:val="00A1030C"/>
    <w:rsid w:val="00B53B8C"/>
    <w:rsid w:val="00B74CE1"/>
    <w:rsid w:val="00C85A32"/>
    <w:rsid w:val="00C968D4"/>
    <w:rsid w:val="00D34F94"/>
    <w:rsid w:val="00E539F1"/>
    <w:rsid w:val="00E9359F"/>
    <w:rsid w:val="00E976E9"/>
    <w:rsid w:val="00FB2F5E"/>
    <w:rsid w:val="00FC07B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1E6CE"/>
  <w15:docId w15:val="{07BCAC9C-0730-4B64-8003-491A001C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B74CE1"/>
    <w:rPr>
      <w:rFonts w:ascii="Tahoma" w:hAnsi="Tahoma" w:cs="Tahoma"/>
      <w:sz w:val="16"/>
      <w:szCs w:val="16"/>
    </w:rPr>
  </w:style>
  <w:style w:type="character" w:customStyle="1" w:styleId="DebesliotekstasDiagrama">
    <w:name w:val="Debesėlio tekstas Diagrama"/>
    <w:basedOn w:val="Numatytasispastraiposriftas"/>
    <w:link w:val="Debesliotekstas"/>
    <w:rsid w:val="00B74CE1"/>
    <w:rPr>
      <w:rFonts w:ascii="Tahoma" w:hAnsi="Tahoma" w:cs="Tahoma"/>
      <w:sz w:val="16"/>
      <w:szCs w:val="16"/>
    </w:rPr>
  </w:style>
  <w:style w:type="character" w:styleId="Vietosrezervavimoenklotekstas">
    <w:name w:val="Placeholder Text"/>
    <w:basedOn w:val="Numatytasispastraiposriftas"/>
    <w:rsid w:val="00B74C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93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5912</Words>
  <Characters>3371</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KM</Company>
  <LinksUpToDate>false</LinksUpToDate>
  <CharactersWithSpaces>9265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Gintarė Bertauskienė</dc:creator>
  <cp:lastModifiedBy>Muziejus Druskininkai</cp:lastModifiedBy>
  <cp:revision>2</cp:revision>
  <cp:lastPrinted>2021-08-11T11:30:00Z</cp:lastPrinted>
  <dcterms:created xsi:type="dcterms:W3CDTF">2026-03-17T11:42:00Z</dcterms:created>
  <dcterms:modified xsi:type="dcterms:W3CDTF">2026-03-17T11:42:00Z</dcterms:modified>
</cp:coreProperties>
</file>