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A26F" w14:textId="67FAC3E5" w:rsidR="0062734A" w:rsidRDefault="0062734A" w:rsidP="0073446F">
      <w:pPr>
        <w:spacing w:after="0"/>
        <w:rPr>
          <w:lang w:eastAsia="lt-LT"/>
        </w:rPr>
      </w:pPr>
      <w:r w:rsidRPr="0062734A">
        <w:rPr>
          <w:lang w:eastAsia="lt-LT"/>
        </w:rPr>
        <w:t>202</w:t>
      </w:r>
      <w:r w:rsidRPr="0073446F">
        <w:t>4</w:t>
      </w:r>
      <w:r w:rsidRPr="0062734A">
        <w:rPr>
          <w:lang w:eastAsia="lt-LT"/>
        </w:rPr>
        <w:t xml:space="preserve"> m. </w:t>
      </w:r>
      <w:r w:rsidRPr="0073446F">
        <w:t>gegužės 15</w:t>
      </w:r>
      <w:r w:rsidRPr="0062734A">
        <w:rPr>
          <w:lang w:eastAsia="lt-LT"/>
        </w:rPr>
        <w:t xml:space="preserve"> d.</w:t>
      </w:r>
    </w:p>
    <w:p w14:paraId="76E921A1" w14:textId="77777777" w:rsidR="00632B65" w:rsidRPr="0062734A" w:rsidRDefault="00632B65" w:rsidP="0073446F">
      <w:pPr>
        <w:spacing w:after="0"/>
        <w:rPr>
          <w:lang w:eastAsia="lt-LT"/>
        </w:rPr>
      </w:pPr>
    </w:p>
    <w:p w14:paraId="06B1AC73" w14:textId="77777777" w:rsidR="0073446F" w:rsidRDefault="00717E8E" w:rsidP="0073446F">
      <w:pPr>
        <w:spacing w:after="0"/>
        <w:rPr>
          <w:b/>
          <w:bCs/>
          <w:sz w:val="28"/>
          <w:szCs w:val="28"/>
          <w:lang w:eastAsia="lt-LT"/>
        </w:rPr>
      </w:pPr>
      <w:r w:rsidRPr="0073446F">
        <w:rPr>
          <w:b/>
          <w:bCs/>
          <w:sz w:val="28"/>
          <w:szCs w:val="28"/>
        </w:rPr>
        <w:t>Kvietimas</w:t>
      </w:r>
      <w:r w:rsidR="0062734A" w:rsidRPr="0062734A">
        <w:rPr>
          <w:b/>
          <w:bCs/>
          <w:sz w:val="28"/>
          <w:szCs w:val="28"/>
          <w:lang w:eastAsia="lt-LT"/>
        </w:rPr>
        <w:t xml:space="preserve"> dalyvauti fotografijos konkurse „</w:t>
      </w:r>
      <w:r w:rsidR="0062734A" w:rsidRPr="0073446F">
        <w:rPr>
          <w:b/>
          <w:bCs/>
          <w:sz w:val="28"/>
          <w:szCs w:val="28"/>
        </w:rPr>
        <w:t>Smėlio ženklai</w:t>
      </w:r>
      <w:r w:rsidR="0062734A" w:rsidRPr="0062734A">
        <w:rPr>
          <w:b/>
          <w:bCs/>
          <w:sz w:val="28"/>
          <w:szCs w:val="28"/>
          <w:lang w:eastAsia="lt-LT"/>
        </w:rPr>
        <w:t>“</w:t>
      </w:r>
    </w:p>
    <w:p w14:paraId="4B795638" w14:textId="77777777" w:rsidR="0073446F" w:rsidRPr="0073446F" w:rsidRDefault="0073446F" w:rsidP="0073446F">
      <w:pPr>
        <w:spacing w:after="0"/>
        <w:rPr>
          <w:b/>
          <w:bCs/>
          <w:sz w:val="28"/>
          <w:szCs w:val="28"/>
        </w:rPr>
      </w:pPr>
    </w:p>
    <w:p w14:paraId="5D086275" w14:textId="1C9C07E6" w:rsidR="004A1FCC" w:rsidRPr="0073446F" w:rsidRDefault="0062734A" w:rsidP="000C4603">
      <w:pPr>
        <w:spacing w:after="0"/>
        <w:jc w:val="both"/>
      </w:pPr>
      <w:r w:rsidRPr="0073446F">
        <w:t>Druskininkų miesto muziejus</w:t>
      </w:r>
      <w:r w:rsidRPr="0062734A">
        <w:rPr>
          <w:lang w:eastAsia="lt-LT"/>
        </w:rPr>
        <w:t xml:space="preserve"> kviečia </w:t>
      </w:r>
      <w:r w:rsidRPr="0073446F">
        <w:t xml:space="preserve">Alytaus apskrities fotografus </w:t>
      </w:r>
      <w:r w:rsidRPr="0062734A">
        <w:rPr>
          <w:lang w:eastAsia="lt-LT"/>
        </w:rPr>
        <w:t>dalyvauti fotografij</w:t>
      </w:r>
      <w:r w:rsidR="00DE1A2D" w:rsidRPr="0073446F">
        <w:t>os</w:t>
      </w:r>
      <w:r w:rsidRPr="0062734A">
        <w:rPr>
          <w:lang w:eastAsia="lt-LT"/>
        </w:rPr>
        <w:t xml:space="preserve"> konkurse „</w:t>
      </w:r>
      <w:r w:rsidRPr="0073446F">
        <w:t>Smėlio ženklai</w:t>
      </w:r>
      <w:r w:rsidRPr="0062734A">
        <w:rPr>
          <w:lang w:eastAsia="lt-LT"/>
        </w:rPr>
        <w:t>“</w:t>
      </w:r>
      <w:r w:rsidRPr="0073446F">
        <w:t>.</w:t>
      </w:r>
      <w:r w:rsidR="0073446F">
        <w:t xml:space="preserve"> </w:t>
      </w:r>
      <w:r w:rsidRPr="0062734A">
        <w:rPr>
          <w:lang w:eastAsia="lt-LT"/>
        </w:rPr>
        <w:t>Fotografijos konkursas „</w:t>
      </w:r>
      <w:r w:rsidRPr="0073446F">
        <w:t>Smėlio ženklai</w:t>
      </w:r>
      <w:r w:rsidRPr="0062734A">
        <w:rPr>
          <w:lang w:eastAsia="lt-LT"/>
        </w:rPr>
        <w:t>“ yra viena iš sudedamųjų projekto „</w:t>
      </w:r>
      <w:r w:rsidRPr="0073446F">
        <w:t>Smėlio ženklai – dzūkų krašto liudytojai</w:t>
      </w:r>
      <w:r w:rsidRPr="0062734A">
        <w:rPr>
          <w:lang w:eastAsia="lt-LT"/>
        </w:rPr>
        <w:t>“ dalių. Konkurso tikslas –</w:t>
      </w:r>
      <w:r w:rsidR="004A1FCC" w:rsidRPr="0073446F">
        <w:t xml:space="preserve"> paskatinti Alytaus apskrities profesionalius fotografus vizualiai kūrybiškai formuoti </w:t>
      </w:r>
      <w:r w:rsidR="00717E8E" w:rsidRPr="0073446F">
        <w:t>vietos</w:t>
      </w:r>
      <w:r w:rsidR="004A1FCC" w:rsidRPr="0073446F">
        <w:t xml:space="preserve"> identitetą pateiktos temos ribose, skatinti puoselėti kultūrinį tapatumą ir estetinį suvokimą. </w:t>
      </w:r>
    </w:p>
    <w:p w14:paraId="524A3B72" w14:textId="77777777" w:rsidR="00717E8E" w:rsidRPr="0073446F" w:rsidRDefault="00717E8E" w:rsidP="0073446F">
      <w:pPr>
        <w:spacing w:after="0"/>
      </w:pPr>
    </w:p>
    <w:p w14:paraId="406C03C0" w14:textId="7EC6523B" w:rsidR="0062734A" w:rsidRPr="0073446F" w:rsidRDefault="0062734A" w:rsidP="0073446F">
      <w:pPr>
        <w:spacing w:after="0"/>
        <w:rPr>
          <w:b/>
          <w:bCs/>
        </w:rPr>
      </w:pPr>
      <w:r w:rsidRPr="0062734A">
        <w:rPr>
          <w:b/>
          <w:bCs/>
          <w:lang w:eastAsia="lt-LT"/>
        </w:rPr>
        <w:t xml:space="preserve">Konkurse gali dalyvauti </w:t>
      </w:r>
      <w:r w:rsidR="004A1FCC" w:rsidRPr="0073446F">
        <w:rPr>
          <w:b/>
          <w:bCs/>
        </w:rPr>
        <w:t>Alytaus apskrities profesionalūs fotografijos menininkai</w:t>
      </w:r>
      <w:r w:rsidR="00717E8E" w:rsidRPr="0073446F">
        <w:rPr>
          <w:b/>
          <w:bCs/>
        </w:rPr>
        <w:t>.</w:t>
      </w:r>
    </w:p>
    <w:p w14:paraId="6049F405" w14:textId="77777777" w:rsidR="0073446F" w:rsidRPr="0062734A" w:rsidRDefault="0073446F" w:rsidP="0073446F">
      <w:pPr>
        <w:spacing w:after="0"/>
        <w:rPr>
          <w:lang w:eastAsia="lt-LT"/>
        </w:rPr>
      </w:pPr>
    </w:p>
    <w:p w14:paraId="0806F72F" w14:textId="185F7168" w:rsidR="004A1FCC" w:rsidRPr="0073446F" w:rsidRDefault="004A1FCC" w:rsidP="000C4603">
      <w:pPr>
        <w:spacing w:after="0"/>
        <w:jc w:val="both"/>
      </w:pPr>
      <w:r w:rsidRPr="0073446F">
        <w:t xml:space="preserve">Nuotraukos turi atitikti konkurso temą „Smėlio ženklai“, </w:t>
      </w:r>
      <w:r w:rsidR="00632B65">
        <w:t xml:space="preserve">kuri </w:t>
      </w:r>
      <w:r w:rsidRPr="0073446F">
        <w:t>atspindėt</w:t>
      </w:r>
      <w:r w:rsidR="00632B65">
        <w:t>ų</w:t>
      </w:r>
      <w:r w:rsidRPr="0073446F">
        <w:t xml:space="preserve"> žemyninių smėlynų bei jų gyventojų išskirtinumą. </w:t>
      </w:r>
    </w:p>
    <w:p w14:paraId="72FA82B9" w14:textId="77777777" w:rsidR="004A1FCC" w:rsidRPr="0073446F" w:rsidRDefault="004A1FCC" w:rsidP="000C4603">
      <w:pPr>
        <w:spacing w:after="0"/>
        <w:jc w:val="both"/>
      </w:pPr>
    </w:p>
    <w:p w14:paraId="37D8C568" w14:textId="02D6A83D" w:rsidR="0062734A" w:rsidRDefault="0062734A" w:rsidP="000C4603">
      <w:pPr>
        <w:spacing w:after="0"/>
        <w:jc w:val="both"/>
        <w:rPr>
          <w:lang w:eastAsia="lt-LT"/>
        </w:rPr>
      </w:pPr>
      <w:r w:rsidRPr="0062734A">
        <w:rPr>
          <w:lang w:eastAsia="lt-LT"/>
        </w:rPr>
        <w:t xml:space="preserve">Vienas dalyvis gali </w:t>
      </w:r>
      <w:r w:rsidR="0093551F" w:rsidRPr="0073446F">
        <w:t>pristatyti</w:t>
      </w:r>
      <w:r w:rsidRPr="0062734A">
        <w:rPr>
          <w:lang w:eastAsia="lt-LT"/>
        </w:rPr>
        <w:t xml:space="preserve"> ne daugiau kaip </w:t>
      </w:r>
      <w:r w:rsidR="0093551F" w:rsidRPr="0073446F">
        <w:t>3</w:t>
      </w:r>
      <w:r w:rsidRPr="0062734A">
        <w:rPr>
          <w:lang w:eastAsia="lt-LT"/>
        </w:rPr>
        <w:t xml:space="preserve"> fotografijas kartu su užpildyta dalyvio anketa</w:t>
      </w:r>
      <w:r w:rsidR="0093551F" w:rsidRPr="0073446F">
        <w:t xml:space="preserve"> adresu Druskininkų miesto muziejus, M.K. Čiurlionio g. 59, Druskininkai</w:t>
      </w:r>
      <w:r w:rsidR="000C4603">
        <w:t xml:space="preserve"> iki 2024 m. rugpjūčio 15 d.</w:t>
      </w:r>
      <w:r w:rsidRPr="0062734A">
        <w:rPr>
          <w:lang w:eastAsia="lt-LT"/>
        </w:rPr>
        <w:t xml:space="preserve"> (prašome atidžiai perskaityti</w:t>
      </w:r>
      <w:r w:rsidR="0093551F" w:rsidRPr="0073446F">
        <w:t xml:space="preserve"> konkurso nuostatus</w:t>
      </w:r>
      <w:r w:rsidRPr="0062734A">
        <w:rPr>
          <w:lang w:eastAsia="lt-LT"/>
        </w:rPr>
        <w:t xml:space="preserve"> ir vykdyti konkurso reikalavimus, nes neatitinkan</w:t>
      </w:r>
      <w:r w:rsidR="00717E8E" w:rsidRPr="0073446F">
        <w:t>čios reikalavimų</w:t>
      </w:r>
      <w:r w:rsidRPr="0062734A">
        <w:rPr>
          <w:lang w:eastAsia="lt-LT"/>
        </w:rPr>
        <w:t xml:space="preserve"> fotografijos</w:t>
      </w:r>
      <w:r w:rsidR="00717E8E" w:rsidRPr="0073446F">
        <w:t xml:space="preserve"> </w:t>
      </w:r>
      <w:r w:rsidR="0093551F" w:rsidRPr="0073446F">
        <w:t>ne</w:t>
      </w:r>
      <w:r w:rsidRPr="0062734A">
        <w:rPr>
          <w:lang w:eastAsia="lt-LT"/>
        </w:rPr>
        <w:t xml:space="preserve">bus </w:t>
      </w:r>
      <w:r w:rsidR="0093551F" w:rsidRPr="0073446F">
        <w:t>priimamos</w:t>
      </w:r>
      <w:r w:rsidRPr="0062734A">
        <w:rPr>
          <w:lang w:eastAsia="lt-LT"/>
        </w:rPr>
        <w:t>).</w:t>
      </w:r>
    </w:p>
    <w:p w14:paraId="34D2D2C1" w14:textId="77777777" w:rsidR="0073446F" w:rsidRPr="0062734A" w:rsidRDefault="0073446F" w:rsidP="000C4603">
      <w:pPr>
        <w:spacing w:after="0"/>
        <w:jc w:val="both"/>
        <w:rPr>
          <w:lang w:eastAsia="lt-LT"/>
        </w:rPr>
      </w:pPr>
    </w:p>
    <w:p w14:paraId="3ABC9FA7" w14:textId="1F755B5B" w:rsidR="0073446F" w:rsidRPr="0073446F" w:rsidRDefault="00717E8E" w:rsidP="000C4603">
      <w:pPr>
        <w:spacing w:after="0"/>
        <w:jc w:val="both"/>
      </w:pPr>
      <w:r w:rsidRPr="0073446F">
        <w:t xml:space="preserve">Geriausios fotografijos autorius bus apdovanotas 300 Eur </w:t>
      </w:r>
      <w:r w:rsidR="0073446F" w:rsidRPr="0073446F">
        <w:t>piniginiu prizu</w:t>
      </w:r>
      <w:r w:rsidRPr="0073446F">
        <w:t xml:space="preserve"> </w:t>
      </w:r>
      <w:r w:rsidR="0073446F" w:rsidRPr="0073446F">
        <w:t xml:space="preserve">ir 1 nakvyne 2 asmenims Druskininkų </w:t>
      </w:r>
      <w:proofErr w:type="spellStart"/>
      <w:r w:rsidR="0073446F" w:rsidRPr="0073446F">
        <w:t>Aqua</w:t>
      </w:r>
      <w:proofErr w:type="spellEnd"/>
      <w:r w:rsidR="0073446F" w:rsidRPr="0073446F">
        <w:t xml:space="preserve"> viešbutyje su apsilankymu vandens parke. Dviejų nuotraukų laureačių autoriai gaus po 100 Eur piniginį prizą ir  po 1 nakvynę 2 asmenims Druskininkų </w:t>
      </w:r>
      <w:proofErr w:type="spellStart"/>
      <w:r w:rsidR="0073446F" w:rsidRPr="0073446F">
        <w:t>Aqua</w:t>
      </w:r>
      <w:proofErr w:type="spellEnd"/>
      <w:r w:rsidR="0073446F" w:rsidRPr="0073446F">
        <w:t xml:space="preserve"> viešbutyje su apsilankymu vandens parke. Nuotraukos, kuri labiausiai patiks parodos lankytojams, autorių </w:t>
      </w:r>
      <w:r w:rsidR="000C4603">
        <w:t>o</w:t>
      </w:r>
      <w:r w:rsidR="0073446F" w:rsidRPr="0073446F">
        <w:t>rganizatorius pakvies eksponuoti personalinę fotografijų parodą Muziejaus galerijoje.</w:t>
      </w:r>
    </w:p>
    <w:p w14:paraId="25AB420E" w14:textId="77777777" w:rsidR="0073446F" w:rsidRPr="0073446F" w:rsidRDefault="0073446F" w:rsidP="000C4603">
      <w:pPr>
        <w:spacing w:after="0"/>
        <w:jc w:val="both"/>
      </w:pPr>
    </w:p>
    <w:p w14:paraId="0926B5FE" w14:textId="705F8118" w:rsidR="0062734A" w:rsidRDefault="0062734A" w:rsidP="000C4603">
      <w:pPr>
        <w:spacing w:after="0"/>
        <w:jc w:val="both"/>
        <w:rPr>
          <w:lang w:eastAsia="lt-LT"/>
        </w:rPr>
      </w:pPr>
      <w:r w:rsidRPr="0062734A">
        <w:rPr>
          <w:lang w:eastAsia="lt-LT"/>
        </w:rPr>
        <w:t xml:space="preserve">Konkurso apdovanojimų ceremonija ir parodos atidarymas vyks </w:t>
      </w:r>
      <w:r w:rsidR="000C4603">
        <w:rPr>
          <w:lang w:eastAsia="lt-LT"/>
        </w:rPr>
        <w:t xml:space="preserve">2024 m. </w:t>
      </w:r>
      <w:r w:rsidRPr="0062734A">
        <w:rPr>
          <w:lang w:eastAsia="lt-LT"/>
        </w:rPr>
        <w:t xml:space="preserve">rugsėjo </w:t>
      </w:r>
      <w:r w:rsidR="00717E8E" w:rsidRPr="0073446F">
        <w:t>6</w:t>
      </w:r>
      <w:r w:rsidRPr="0062734A">
        <w:rPr>
          <w:lang w:eastAsia="lt-LT"/>
        </w:rPr>
        <w:t xml:space="preserve"> d. </w:t>
      </w:r>
      <w:r w:rsidR="00717E8E" w:rsidRPr="0073446F">
        <w:t>Druskininkų miesto muziejaus galerijoje</w:t>
      </w:r>
      <w:r w:rsidRPr="0062734A">
        <w:rPr>
          <w:lang w:eastAsia="lt-LT"/>
        </w:rPr>
        <w:t>.</w:t>
      </w:r>
    </w:p>
    <w:p w14:paraId="76CB70BA" w14:textId="77777777" w:rsidR="0073446F" w:rsidRPr="0062734A" w:rsidRDefault="0073446F" w:rsidP="0073446F">
      <w:pPr>
        <w:spacing w:after="0"/>
        <w:rPr>
          <w:lang w:eastAsia="lt-LT"/>
        </w:rPr>
      </w:pPr>
    </w:p>
    <w:p w14:paraId="73F1A4FE" w14:textId="382EEB8C" w:rsidR="000C4603" w:rsidRDefault="0062734A" w:rsidP="0073446F">
      <w:pPr>
        <w:spacing w:after="0"/>
        <w:rPr>
          <w:lang w:eastAsia="lt-LT"/>
        </w:rPr>
      </w:pPr>
      <w:r w:rsidRPr="0062734A">
        <w:rPr>
          <w:lang w:eastAsia="lt-LT"/>
        </w:rPr>
        <w:t>Konkurso nuostatai</w:t>
      </w:r>
      <w:r w:rsidR="000C4603">
        <w:rPr>
          <w:lang w:eastAsia="lt-LT"/>
        </w:rPr>
        <w:t xml:space="preserve"> ir dalyvio anketa</w:t>
      </w:r>
      <w:r w:rsidRPr="0062734A">
        <w:rPr>
          <w:lang w:eastAsia="lt-LT"/>
        </w:rPr>
        <w:t xml:space="preserve"> – </w:t>
      </w:r>
      <w:hyperlink r:id="rId4" w:history="1">
        <w:r w:rsidR="0073446F" w:rsidRPr="00C8370F">
          <w:rPr>
            <w:rStyle w:val="Hipersaitas"/>
            <w:lang w:eastAsia="lt-LT"/>
          </w:rPr>
          <w:t>https://druskininkumuziejus.lt/</w:t>
        </w:r>
      </w:hyperlink>
      <w:r w:rsidRPr="0062734A">
        <w:rPr>
          <w:lang w:eastAsia="lt-LT"/>
        </w:rPr>
        <w:t> </w:t>
      </w:r>
    </w:p>
    <w:p w14:paraId="10398C05" w14:textId="77777777" w:rsidR="00632B65" w:rsidRDefault="00632B65" w:rsidP="0073446F">
      <w:pPr>
        <w:spacing w:after="0"/>
        <w:rPr>
          <w:lang w:eastAsia="lt-LT"/>
        </w:rPr>
      </w:pPr>
    </w:p>
    <w:p w14:paraId="1F54F6DB" w14:textId="193B4E10" w:rsidR="00632B65" w:rsidRDefault="00632B65" w:rsidP="0073446F">
      <w:pPr>
        <w:spacing w:after="0"/>
        <w:rPr>
          <w:lang w:eastAsia="lt-LT"/>
        </w:rPr>
      </w:pPr>
      <w:r>
        <w:rPr>
          <w:lang w:eastAsia="lt-LT"/>
        </w:rPr>
        <w:t>Projektą „Smėlio ženklai – dzūkų krašto liudytojai“ finansuoja</w:t>
      </w:r>
    </w:p>
    <w:p w14:paraId="440C2E7F" w14:textId="77777777" w:rsidR="00632B65" w:rsidRDefault="00632B65" w:rsidP="00632B65">
      <w:pPr>
        <w:rPr>
          <w:lang w:val="en-US"/>
        </w:rPr>
      </w:pPr>
      <w:r>
        <w:rPr>
          <w:noProof/>
        </w:rPr>
        <w:drawing>
          <wp:inline distT="0" distB="0" distL="0" distR="0" wp14:anchorId="2260A577" wp14:editId="70B88C36">
            <wp:extent cx="1215413" cy="565209"/>
            <wp:effectExtent l="0" t="0" r="3810" b="6350"/>
            <wp:docPr id="10231083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661" cy="5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72E7E67B" wp14:editId="4581E80E">
            <wp:extent cx="988233" cy="540234"/>
            <wp:effectExtent l="0" t="0" r="2540" b="0"/>
            <wp:docPr id="1438087127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28" cy="549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9C075" w14:textId="77777777" w:rsidR="0073446F" w:rsidRPr="0062734A" w:rsidRDefault="0073446F" w:rsidP="0073446F">
      <w:pPr>
        <w:spacing w:after="0"/>
        <w:rPr>
          <w:lang w:eastAsia="lt-LT"/>
        </w:rPr>
      </w:pPr>
    </w:p>
    <w:p w14:paraId="58C31A46" w14:textId="6E0A5F58" w:rsidR="0062734A" w:rsidRPr="0062734A" w:rsidRDefault="00717E8E" w:rsidP="0073446F">
      <w:pPr>
        <w:spacing w:after="0"/>
        <w:rPr>
          <w:lang w:eastAsia="lt-LT"/>
        </w:rPr>
      </w:pPr>
      <w:r w:rsidRPr="0073446F">
        <w:t xml:space="preserve">DMM </w:t>
      </w:r>
      <w:r w:rsidR="0062734A" w:rsidRPr="0062734A">
        <w:rPr>
          <w:lang w:eastAsia="lt-LT"/>
        </w:rPr>
        <w:t>informacija</w:t>
      </w:r>
    </w:p>
    <w:p w14:paraId="373BED2C" w14:textId="77777777" w:rsidR="004B0CE3" w:rsidRPr="0073446F" w:rsidRDefault="004B0CE3" w:rsidP="0073446F">
      <w:pPr>
        <w:spacing w:after="0"/>
      </w:pPr>
    </w:p>
    <w:sectPr w:rsidR="004B0CE3" w:rsidRPr="0073446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4A"/>
    <w:rsid w:val="000C4603"/>
    <w:rsid w:val="00257D02"/>
    <w:rsid w:val="004A1FCC"/>
    <w:rsid w:val="004B0CE3"/>
    <w:rsid w:val="0062734A"/>
    <w:rsid w:val="00632B65"/>
    <w:rsid w:val="00717E8E"/>
    <w:rsid w:val="0073446F"/>
    <w:rsid w:val="0093551F"/>
    <w:rsid w:val="00D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7B14"/>
  <w15:chartTrackingRefBased/>
  <w15:docId w15:val="{194677C4-FDB0-4F38-88D2-A1666D10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62734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62734A"/>
    <w:rPr>
      <w:rFonts w:eastAsia="Times New Roman"/>
      <w:b/>
      <w:bCs/>
      <w:kern w:val="0"/>
      <w:sz w:val="36"/>
      <w:szCs w:val="36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62734A"/>
    <w:pPr>
      <w:spacing w:before="100" w:beforeAutospacing="1" w:after="100" w:afterAutospacing="1" w:line="240" w:lineRule="auto"/>
    </w:pPr>
    <w:rPr>
      <w:rFonts w:eastAsia="Times New Roman"/>
      <w:kern w:val="0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62734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62734A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62734A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3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ruskininkumuziejus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 Druskininkai</dc:creator>
  <cp:keywords/>
  <dc:description/>
  <cp:lastModifiedBy>Muziejus Druskininkai</cp:lastModifiedBy>
  <cp:revision>2</cp:revision>
  <dcterms:created xsi:type="dcterms:W3CDTF">2024-05-13T06:20:00Z</dcterms:created>
  <dcterms:modified xsi:type="dcterms:W3CDTF">2024-05-14T07:25:00Z</dcterms:modified>
</cp:coreProperties>
</file>